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94B94" w14:textId="37933891" w:rsidR="00097E37" w:rsidRDefault="00B9032C">
      <w:r w:rsidRPr="00B9032C">
        <w:rPr>
          <w:noProof/>
          <w:lang w:val="nl-BE" w:eastAsia="nl-BE"/>
        </w:rPr>
        <w:drawing>
          <wp:anchor distT="0" distB="0" distL="114300" distR="114300" simplePos="0" relativeHeight="251616768" behindDoc="0" locked="0" layoutInCell="1" allowOverlap="1" wp14:anchorId="5A42C786" wp14:editId="3EECA8AB">
            <wp:simplePos x="0" y="0"/>
            <wp:positionH relativeFrom="page">
              <wp:align>right</wp:align>
            </wp:positionH>
            <wp:positionV relativeFrom="paragraph">
              <wp:posOffset>-396240</wp:posOffset>
            </wp:positionV>
            <wp:extent cx="7757160" cy="380531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r w:rsidR="00374966">
        <w:rPr>
          <w:noProof/>
        </w:rPr>
        <w:pict w14:anchorId="371CC8A4">
          <v:shape id="_x0000_s1028" type="#_x0000_t75" style="position:absolute;margin-left:36pt;margin-top:710.4pt;width:468pt;height:2.4pt;z-index:251668480;mso-position-horizontal-relative:text;mso-position-vertical-relative:text;mso-width-relative:page;mso-height-relative:page">
            <v:imagedata r:id="rId6" o:title="flux_VE"/>
          </v:shape>
        </w:pict>
      </w:r>
      <w:r w:rsidR="00186AFB" w:rsidRPr="008F4372">
        <w:rPr>
          <w:noProof/>
          <w:lang w:val="nl-BE" w:eastAsia="nl-BE"/>
        </w:rPr>
        <w:drawing>
          <wp:anchor distT="0" distB="0" distL="114300" distR="114300" simplePos="0" relativeHeight="251509248" behindDoc="0" locked="0" layoutInCell="1" allowOverlap="1" wp14:anchorId="2CA0D340" wp14:editId="282AE240">
            <wp:simplePos x="0" y="0"/>
            <wp:positionH relativeFrom="margin">
              <wp:posOffset>5469890</wp:posOffset>
            </wp:positionH>
            <wp:positionV relativeFrom="paragraph">
              <wp:posOffset>9135745</wp:posOffset>
            </wp:positionV>
            <wp:extent cx="920115" cy="294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685AA3">
        <w:rPr>
          <w:noProof/>
          <w:lang w:val="nl-BE" w:eastAsia="nl-BE"/>
        </w:rPr>
        <mc:AlternateContent>
          <mc:Choice Requires="wps">
            <w:drawing>
              <wp:anchor distT="0" distB="0" distL="114300" distR="114300" simplePos="0" relativeHeight="251556352" behindDoc="0" locked="0" layoutInCell="1" allowOverlap="1" wp14:anchorId="775DDACE" wp14:editId="669FFFF4">
                <wp:simplePos x="0" y="0"/>
                <wp:positionH relativeFrom="column">
                  <wp:posOffset>-402771</wp:posOffset>
                </wp:positionH>
                <wp:positionV relativeFrom="paragraph">
                  <wp:posOffset>2177143</wp:posOffset>
                </wp:positionV>
                <wp:extent cx="2394857" cy="587828"/>
                <wp:effectExtent l="0" t="0" r="24765" b="22225"/>
                <wp:wrapNone/>
                <wp:docPr id="2" name="Rectangle 2"/>
                <wp:cNvGraphicFramePr/>
                <a:graphic xmlns:a="http://schemas.openxmlformats.org/drawingml/2006/main">
                  <a:graphicData uri="http://schemas.microsoft.com/office/word/2010/wordprocessingShape">
                    <wps:wsp>
                      <wps:cNvSpPr/>
                      <wps:spPr>
                        <a:xfrm>
                          <a:off x="0" y="0"/>
                          <a:ext cx="2394857" cy="587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11545" id="Rectangle 2" o:spid="_x0000_s1026" style="position:absolute;margin-left:-31.7pt;margin-top:171.45pt;width:188.55pt;height:46.3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" fillcolor="white [3212]" strokecolor="white [3212]" strokeweight="2pt"/>
            </w:pict>
          </mc:Fallback>
        </mc:AlternateContent>
      </w:r>
      <w:r w:rsidR="00685AA3" w:rsidRPr="00685AA3">
        <w:t xml:space="preserve"> </w:t>
      </w:r>
    </w:p>
    <w:p w14:paraId="608CC063" w14:textId="05CBD22B" w:rsidR="00097E37" w:rsidRDefault="00B400C6">
      <w:r w:rsidRPr="00097E37">
        <w:rPr>
          <w:noProof/>
          <w:lang w:val="nl-BE" w:eastAsia="nl-BE"/>
        </w:rPr>
        <mc:AlternateContent>
          <mc:Choice Requires="wps">
            <w:drawing>
              <wp:anchor distT="0" distB="0" distL="114300" distR="114300" simplePos="0" relativeHeight="251809280" behindDoc="0" locked="0" layoutInCell="1" allowOverlap="1" wp14:anchorId="774A77EF" wp14:editId="1AE8ECF0">
                <wp:simplePos x="0" y="0"/>
                <wp:positionH relativeFrom="margin">
                  <wp:posOffset>4305300</wp:posOffset>
                </wp:positionH>
                <wp:positionV relativeFrom="paragraph">
                  <wp:posOffset>3738245</wp:posOffset>
                </wp:positionV>
                <wp:extent cx="2171700" cy="708660"/>
                <wp:effectExtent l="0" t="0" r="19050" b="15240"/>
                <wp:wrapSquare wrapText="bothSides"/>
                <wp:docPr id="20" name="Rectangle 20"/>
                <wp:cNvGraphicFramePr/>
                <a:graphic xmlns:a="http://schemas.openxmlformats.org/drawingml/2006/main">
                  <a:graphicData uri="http://schemas.microsoft.com/office/word/2010/wordprocessingShape">
                    <wps:wsp>
                      <wps:cNvSpPr/>
                      <wps:spPr>
                        <a:xfrm>
                          <a:off x="0" y="0"/>
                          <a:ext cx="2171700" cy="7086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374966" w:rsidP="00B400C6">
                            <w:pPr>
                              <w:pStyle w:val="NoSpacing"/>
                              <w:rPr>
                                <w:color w:val="FFFFFF" w:themeColor="background1"/>
                                <w:sz w:val="16"/>
                                <w:lang w:val="nl-BE"/>
                              </w:rPr>
                            </w:pPr>
                            <w:hyperlink r:id="rId8" w:history="1">
                              <w:r w:rsidR="00B400C6"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77EF" id="Rectangle 20" o:spid="_x0000_s1026" style="position:absolute;margin-left:339pt;margin-top:294.35pt;width:171pt;height:55.8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" fillcolor="#004a91" strokecolor="#004a91" strokeweight="2pt">
                <v:textbo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D227CA" w:rsidP="00B400C6">
                      <w:pPr>
                        <w:pStyle w:val="NoSpacing"/>
                        <w:rPr>
                          <w:color w:val="FFFFFF" w:themeColor="background1"/>
                          <w:sz w:val="16"/>
                          <w:lang w:val="nl-BE"/>
                        </w:rPr>
                      </w:pPr>
                      <w:hyperlink r:id="rId9" w:history="1">
                        <w:r w:rsidR="00B400C6"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v:textbox>
                <w10:wrap type="square" anchorx="margin"/>
              </v:rect>
            </w:pict>
          </mc:Fallback>
        </mc:AlternateContent>
      </w:r>
      <w:r w:rsidR="00790FBC">
        <w:rPr>
          <w:noProof/>
          <w:lang w:val="nl-BE" w:eastAsia="nl-BE"/>
        </w:rPr>
        <mc:AlternateContent>
          <mc:Choice Requires="wps">
            <w:drawing>
              <wp:anchor distT="45720" distB="45720" distL="114300" distR="114300" simplePos="0" relativeHeight="251593216" behindDoc="0" locked="0" layoutInCell="1" allowOverlap="1" wp14:anchorId="49E9462B" wp14:editId="6A2D8214">
                <wp:simplePos x="0" y="0"/>
                <wp:positionH relativeFrom="column">
                  <wp:posOffset>426720</wp:posOffset>
                </wp:positionH>
                <wp:positionV relativeFrom="paragraph">
                  <wp:posOffset>3844925</wp:posOffset>
                </wp:positionV>
                <wp:extent cx="5105400" cy="411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1480"/>
                        </a:xfrm>
                        <a:prstGeom prst="rect">
                          <a:avLst/>
                        </a:prstGeom>
                        <a:noFill/>
                        <a:ln w="9525">
                          <a:noFill/>
                          <a:miter lim="800000"/>
                          <a:headEnd/>
                          <a:tailEnd/>
                        </a:ln>
                      </wps:spPr>
                      <wps:txbx>
                        <w:txbxContent>
                          <w:p w14:paraId="38EFBD2B" w14:textId="1AB3D36B" w:rsidR="00AB3208" w:rsidRPr="00097E37" w:rsidRDefault="00D227CA" w:rsidP="00AB3208">
                            <w:pPr>
                              <w:rPr>
                                <w:rFonts w:ascii="Vinci Sans Black" w:hAnsi="Vinci Sans Black"/>
                                <w:b/>
                                <w:color w:val="004A91"/>
                                <w:sz w:val="44"/>
                              </w:rPr>
                            </w:pPr>
                            <w:r>
                              <w:rPr>
                                <w:rFonts w:ascii="Vinci Sans Black" w:hAnsi="Vinci Sans Black"/>
                                <w:b/>
                                <w:color w:val="004A91"/>
                                <w:sz w:val="44"/>
                                <w:lang w:val="nl-BE"/>
                              </w:rPr>
                              <w:t xml:space="preserve">Junior </w:t>
                            </w:r>
                            <w:r w:rsidR="00CE0922">
                              <w:rPr>
                                <w:rFonts w:ascii="Vinci Sans Black" w:hAnsi="Vinci Sans Black"/>
                                <w:b/>
                                <w:color w:val="004A91"/>
                                <w:sz w:val="44"/>
                                <w:lang w:val="nl-BE"/>
                              </w:rPr>
                              <w:t>Automation</w:t>
                            </w:r>
                            <w:r w:rsidR="00AF6AD0">
                              <w:rPr>
                                <w:rFonts w:ascii="Vinci Sans Black" w:hAnsi="Vinci Sans Black"/>
                                <w:b/>
                                <w:color w:val="004A91"/>
                                <w:sz w:val="44"/>
                                <w:lang w:val="nl-BE"/>
                              </w:rPr>
                              <w:t xml:space="preserve"> Engineer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9462B" id="_x0000_t202" coordsize="21600,21600" o:spt="202" path="m,l,21600r21600,l21600,xe">
                <v:stroke joinstyle="miter"/>
                <v:path gradientshapeok="t" o:connecttype="rect"/>
              </v:shapetype>
              <v:shape id="Text Box 2" o:spid="_x0000_s1027" type="#_x0000_t202" style="position:absolute;margin-left:33.6pt;margin-top:302.75pt;width:402pt;height:32.4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" filled="f" stroked="f">
                <v:textbox>
                  <w:txbxContent>
                    <w:p w14:paraId="38EFBD2B" w14:textId="1AB3D36B" w:rsidR="00AB3208" w:rsidRPr="00097E37" w:rsidRDefault="00D227CA" w:rsidP="00AB3208">
                      <w:pPr>
                        <w:rPr>
                          <w:rFonts w:ascii="Vinci Sans Black" w:hAnsi="Vinci Sans Black"/>
                          <w:b/>
                          <w:color w:val="004A91"/>
                          <w:sz w:val="44"/>
                        </w:rPr>
                      </w:pPr>
                      <w:r>
                        <w:rPr>
                          <w:rFonts w:ascii="Vinci Sans Black" w:hAnsi="Vinci Sans Black"/>
                          <w:b/>
                          <w:color w:val="004A91"/>
                          <w:sz w:val="44"/>
                          <w:lang w:val="nl-BE"/>
                        </w:rPr>
                        <w:t xml:space="preserve">Junior </w:t>
                      </w:r>
                      <w:r w:rsidR="00CE0922">
                        <w:rPr>
                          <w:rFonts w:ascii="Vinci Sans Black" w:hAnsi="Vinci Sans Black"/>
                          <w:b/>
                          <w:color w:val="004A91"/>
                          <w:sz w:val="44"/>
                          <w:lang w:val="nl-BE"/>
                        </w:rPr>
                        <w:t>Automation</w:t>
                      </w:r>
                      <w:r w:rsidR="00AF6AD0">
                        <w:rPr>
                          <w:rFonts w:ascii="Vinci Sans Black" w:hAnsi="Vinci Sans Black"/>
                          <w:b/>
                          <w:color w:val="004A91"/>
                          <w:sz w:val="44"/>
                          <w:lang w:val="nl-BE"/>
                        </w:rPr>
                        <w:t xml:space="preserve"> Engineer</w:t>
                      </w:r>
                    </w:p>
                  </w:txbxContent>
                </v:textbox>
                <w10:wrap type="square"/>
              </v:shape>
            </w:pict>
          </mc:Fallback>
        </mc:AlternateContent>
      </w:r>
      <w:r w:rsidR="00790FBC" w:rsidRPr="0024432B">
        <w:rPr>
          <w:noProof/>
          <w:lang w:val="nl-BE" w:eastAsia="nl-BE"/>
        </w:rPr>
        <w:drawing>
          <wp:anchor distT="0" distB="0" distL="114300" distR="114300" simplePos="0" relativeHeight="251552256" behindDoc="0" locked="0" layoutInCell="1" allowOverlap="1" wp14:anchorId="0591196C" wp14:editId="70A44D11">
            <wp:simplePos x="0" y="0"/>
            <wp:positionH relativeFrom="column">
              <wp:posOffset>466725</wp:posOffset>
            </wp:positionH>
            <wp:positionV relativeFrom="paragraph">
              <wp:posOffset>4178300</wp:posOffset>
            </wp:positionV>
            <wp:extent cx="608965" cy="211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08965" cy="211455"/>
                    </a:xfrm>
                    <a:prstGeom prst="rect">
                      <a:avLst/>
                    </a:prstGeom>
                  </pic:spPr>
                </pic:pic>
              </a:graphicData>
            </a:graphic>
            <wp14:sizeRelH relativeFrom="page">
              <wp14:pctWidth>0</wp14:pctWidth>
            </wp14:sizeRelH>
            <wp14:sizeRelV relativeFrom="page">
              <wp14:pctHeight>0</wp14:pctHeight>
            </wp14:sizeRelV>
          </wp:anchor>
        </w:drawing>
      </w:r>
      <w:r w:rsidR="00790FBC">
        <w:rPr>
          <w:noProof/>
          <w:lang w:val="nl-BE" w:eastAsia="nl-BE"/>
        </w:rPr>
        <mc:AlternateContent>
          <mc:Choice Requires="wps">
            <w:drawing>
              <wp:anchor distT="0" distB="0" distL="114300" distR="114300" simplePos="0" relativeHeight="251610624" behindDoc="1" locked="0" layoutInCell="1" allowOverlap="1" wp14:anchorId="70200E1A" wp14:editId="4BB0290B">
                <wp:simplePos x="0" y="0"/>
                <wp:positionH relativeFrom="margin">
                  <wp:posOffset>441960</wp:posOffset>
                </wp:positionH>
                <wp:positionV relativeFrom="paragraph">
                  <wp:posOffset>4545965</wp:posOffset>
                </wp:positionV>
                <wp:extent cx="5958840" cy="4015740"/>
                <wp:effectExtent l="0" t="0" r="381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015740"/>
                        </a:xfrm>
                        <a:prstGeom prst="rect">
                          <a:avLst/>
                        </a:prstGeom>
                        <a:solidFill>
                          <a:srgbClr val="FFFFFF"/>
                        </a:solidFill>
                        <a:ln w="9525">
                          <a:noFill/>
                          <a:miter lim="800000"/>
                          <a:headEnd/>
                          <a:tailEnd/>
                        </a:ln>
                      </wps:spPr>
                      <wps:txbx>
                        <w:txbxContent>
                          <w:p w14:paraId="56ECA66D" w14:textId="496D2320" w:rsidR="00AF6AD0" w:rsidRPr="00AF6AD0" w:rsidRDefault="00CE0922" w:rsidP="00AB3208">
                            <w:pPr>
                              <w:pStyle w:val="NoSpacing"/>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Automat</w:t>
                            </w:r>
                            <w:r w:rsidR="00DB0FED" w:rsidRPr="00DB0FED">
                              <w:rPr>
                                <w:rFonts w:ascii="Vinci Sans" w:hAnsi="Vinci Sans" w:cs="Kalinga"/>
                                <w:color w:val="808080" w:themeColor="background1" w:themeShade="80"/>
                                <w:sz w:val="18"/>
                                <w:lang w:val="nl-BE"/>
                              </w:rPr>
                              <w:t xml:space="preserve">iseer de toekomst! Pas afgestudeerd als burgerlijk/industrieel ingenieur of als master in een technische richting? Ga voor een loopbaan in automatisering en werk bij de sterkste referenties in de industrie. De mensen hier bij Actemium creëeren méér dan oplossingen voor de industrie. Ze staan aan de basis van die technologische innovaties die de industriële revolutie bepalen. Het zijn de ideeën en de visies van onze medewerkers die vorm geven aan de industriële wereld van morgen. </w:t>
                            </w:r>
                            <w:r w:rsidR="00DB0FED" w:rsidRPr="00DB0FED">
                              <w:rPr>
                                <w:rFonts w:ascii="Vinci Sans" w:hAnsi="Vinci Sans" w:cs="Kalinga"/>
                                <w:color w:val="808080" w:themeColor="background1" w:themeShade="80"/>
                                <w:sz w:val="18"/>
                              </w:rPr>
                              <w:t>Van Artificial Intelligence, Machine Learning, Big Data, Data Science tot Internet of Things, the Factory of the Future, Eco-Production, Smart production en Industry 4.0. We innovate so we are.</w:t>
                            </w:r>
                          </w:p>
                          <w:p w14:paraId="3A923F96" w14:textId="77777777" w:rsidR="00AF6AD0" w:rsidRDefault="00AF6AD0"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0058B0A6"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grondige</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opleiding</w:t>
                            </w:r>
                            <w:r w:rsidRPr="00035FB1">
                              <w:rPr>
                                <w:rFonts w:ascii="Vinci Sans" w:hAnsi="Vinci Sans" w:cs="Kalinga"/>
                                <w:color w:val="808080" w:themeColor="background1" w:themeShade="80"/>
                                <w:sz w:val="18"/>
                                <w:lang w:val="nl-BE"/>
                              </w:rPr>
                              <w:t>, zowel theoretisch als praktijkgericht, actieve</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coaching</w:t>
                            </w:r>
                          </w:p>
                          <w:p w14:paraId="657D7E15"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analyse, programmering en inbedrijfname van</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industriële automatiseringsprojecten</w:t>
                            </w:r>
                          </w:p>
                          <w:p w14:paraId="1A5AEB29" w14:textId="77777777" w:rsidR="00CE0922" w:rsidRPr="00035FB1" w:rsidRDefault="00CE0922" w:rsidP="00CE0922">
                            <w:pPr>
                              <w:numPr>
                                <w:ilvl w:val="0"/>
                                <w:numId w:val="26"/>
                              </w:numPr>
                              <w:spacing w:before="100" w:beforeAutospacing="1" w:after="100" w:afterAutospacing="1" w:line="240" w:lineRule="auto"/>
                              <w:jc w:val="both"/>
                              <w:rPr>
                                <w:rFonts w:ascii="Vinci Sans" w:hAnsi="Vinci Sans" w:cs="Kalinga"/>
                                <w:color w:val="808080" w:themeColor="background1" w:themeShade="80"/>
                                <w:sz w:val="18"/>
                                <w:lang w:val="nl-BE"/>
                              </w:rPr>
                            </w:pPr>
                            <w:r w:rsidRPr="00035FB1">
                              <w:rPr>
                                <w:rFonts w:ascii="Vinci Sans" w:hAnsi="Vinci Sans" w:cs="Kalinga"/>
                                <w:color w:val="808080" w:themeColor="background1" w:themeShade="80"/>
                                <w:sz w:val="18"/>
                                <w:lang w:val="nl-BE"/>
                              </w:rPr>
                              <w:t>focus op</w:t>
                            </w:r>
                            <w:r w:rsidRPr="00CE0922">
                              <w:rPr>
                                <w:rFonts w:ascii="Vinci Sans" w:hAnsi="Vinci Sans" w:cs="Kalinga"/>
                                <w:b/>
                                <w:bCs/>
                                <w:color w:val="004A91"/>
                                <w:sz w:val="18"/>
                                <w:lang w:val="nl-BE"/>
                              </w:rPr>
                              <w:t> industriële processen</w:t>
                            </w:r>
                            <w:r w:rsidRPr="00CE0922">
                              <w:rPr>
                                <w:rFonts w:ascii="Vinci Sans" w:hAnsi="Vinci Sans" w:cs="Kalinga"/>
                                <w:b/>
                                <w:color w:val="004A91"/>
                                <w:sz w:val="18"/>
                                <w:lang w:val="nl-BE"/>
                              </w:rPr>
                              <w:t> </w:t>
                            </w:r>
                            <w:r w:rsidRPr="00035FB1">
                              <w:rPr>
                                <w:rFonts w:ascii="Vinci Sans" w:hAnsi="Vinci Sans" w:cs="Kalinga"/>
                                <w:color w:val="808080" w:themeColor="background1" w:themeShade="80"/>
                                <w:sz w:val="18"/>
                                <w:lang w:val="nl-BE"/>
                              </w:rPr>
                              <w:t>met PLC, Scada of DCS-systemen</w:t>
                            </w:r>
                          </w:p>
                          <w:p w14:paraId="2CFC4B9A"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CE0922">
                              <w:rPr>
                                <w:rFonts w:ascii="Vinci Sans" w:hAnsi="Vinci Sans" w:cs="Kalinga"/>
                                <w:color w:val="808080" w:themeColor="background1" w:themeShade="80"/>
                                <w:sz w:val="18"/>
                              </w:rPr>
                              <w:t>integratie met</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IT-applicaties</w:t>
                            </w:r>
                          </w:p>
                          <w:p w14:paraId="65ED2643"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deel uitmaken van een projectteam met focus op</w:t>
                            </w:r>
                            <w:r w:rsidRPr="00CE0922">
                              <w:rPr>
                                <w:rFonts w:ascii="Vinci Sans" w:hAnsi="Vinci Sans" w:cs="Kalinga"/>
                                <w:b/>
                                <w:bCs/>
                                <w:color w:val="004A91"/>
                                <w:sz w:val="18"/>
                                <w:lang w:val="nl-BE"/>
                              </w:rPr>
                              <w:t> overleg en teamplay</w:t>
                            </w:r>
                          </w:p>
                          <w:p w14:paraId="55E1D7F1"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afwisselend werken op kantoor en in the field bij</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topspelers in de industrie</w:t>
                            </w:r>
                          </w:p>
                          <w:p w14:paraId="54261F34"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occasioneel verblijf in het</w:t>
                            </w:r>
                            <w:r w:rsidRPr="00CE0922">
                              <w:rPr>
                                <w:rFonts w:ascii="Vinci Sans" w:hAnsi="Vinci Sans" w:cs="Kalinga"/>
                                <w:b/>
                                <w:bCs/>
                                <w:color w:val="004A91"/>
                                <w:sz w:val="18"/>
                                <w:lang w:val="nl-BE"/>
                              </w:rPr>
                              <w:t> buitenland</w:t>
                            </w:r>
                            <w:r w:rsidRPr="00CE0922">
                              <w:rPr>
                                <w:rFonts w:ascii="Vinci Sans" w:hAnsi="Vinci Sans" w:cs="Kalinga"/>
                                <w:b/>
                                <w:color w:val="004A91"/>
                                <w:sz w:val="18"/>
                                <w:lang w:val="nl-BE"/>
                              </w:rPr>
                              <w:t> </w:t>
                            </w:r>
                            <w:r w:rsidRPr="00035FB1">
                              <w:rPr>
                                <w:rFonts w:ascii="Vinci Sans" w:hAnsi="Vinci Sans" w:cs="Kalinga"/>
                                <w:color w:val="808080" w:themeColor="background1" w:themeShade="80"/>
                                <w:sz w:val="18"/>
                                <w:lang w:val="nl-BE"/>
                              </w:rPr>
                              <w:t>in het kader van een project is optioneel ifv je ambitie</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67E57644" w14:textId="368FB68A"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master </w:t>
                            </w:r>
                            <w:r w:rsidRPr="00035FB1">
                              <w:rPr>
                                <w:rFonts w:ascii="Vinci Sans" w:hAnsi="Vinci Sans" w:cs="Kalinga"/>
                                <w:color w:val="808080" w:themeColor="background1" w:themeShade="80"/>
                                <w:sz w:val="18"/>
                                <w:lang w:val="nl-BE"/>
                              </w:rPr>
                              <w:t>ingenieurswetenschappen of industriële wetenschappen of IT</w:t>
                            </w:r>
                          </w:p>
                          <w:p w14:paraId="68F6FBB9"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leergierig</w:t>
                            </w:r>
                            <w:r w:rsidRPr="00035FB1">
                              <w:rPr>
                                <w:rFonts w:ascii="Vinci Sans" w:hAnsi="Vinci Sans" w:cs="Kalinga"/>
                                <w:color w:val="808080" w:themeColor="background1" w:themeShade="80"/>
                                <w:sz w:val="18"/>
                                <w:lang w:val="nl-BE"/>
                              </w:rPr>
                              <w:t>, sterke technische interesse, sterk</w:t>
                            </w:r>
                            <w:r w:rsidRPr="00CE0922">
                              <w:rPr>
                                <w:rFonts w:ascii="Vinci Sans" w:hAnsi="Vinci Sans" w:cs="Kalinga"/>
                                <w:b/>
                                <w:bCs/>
                                <w:color w:val="004A91"/>
                                <w:sz w:val="18"/>
                                <w:lang w:val="nl-BE"/>
                              </w:rPr>
                              <w:t> verantwoordelijkheidsgevoel</w:t>
                            </w:r>
                          </w:p>
                          <w:p w14:paraId="6623CD0F"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initiatiefnemer</w:t>
                            </w:r>
                            <w:r w:rsidRPr="00035FB1">
                              <w:rPr>
                                <w:rFonts w:ascii="Vinci Sans" w:hAnsi="Vinci Sans" w:cs="Kalinga"/>
                                <w:color w:val="808080" w:themeColor="background1" w:themeShade="80"/>
                                <w:sz w:val="18"/>
                                <w:lang w:val="nl-BE"/>
                              </w:rPr>
                              <w:t>, praktisch ingesteld én</w:t>
                            </w:r>
                            <w:r w:rsidRPr="00CE0922">
                              <w:rPr>
                                <w:rFonts w:ascii="Vinci Sans" w:hAnsi="Vinci Sans" w:cs="Kalinga"/>
                                <w:b/>
                                <w:bCs/>
                                <w:color w:val="004A91"/>
                                <w:sz w:val="18"/>
                                <w:lang w:val="nl-BE"/>
                              </w:rPr>
                              <w:t> analytisch sterk</w:t>
                            </w:r>
                            <w:r w:rsidRPr="00035FB1">
                              <w:rPr>
                                <w:rFonts w:ascii="Vinci Sans" w:hAnsi="Vinci Sans" w:cs="Kalinga"/>
                                <w:color w:val="808080" w:themeColor="background1" w:themeShade="80"/>
                                <w:sz w:val="18"/>
                                <w:lang w:val="nl-BE"/>
                              </w:rPr>
                              <w:t>, zin voor autonomie</w:t>
                            </w:r>
                          </w:p>
                          <w:p w14:paraId="067EA506" w14:textId="3B4340BC"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 xml:space="preserve">nauwkeurig, </w:t>
                            </w:r>
                            <w:r w:rsidRPr="00035FB1">
                              <w:rPr>
                                <w:rFonts w:ascii="Vinci Sans" w:hAnsi="Vinci Sans" w:cs="Kalinga"/>
                                <w:color w:val="808080" w:themeColor="background1" w:themeShade="80"/>
                                <w:sz w:val="18"/>
                                <w:lang w:val="nl-BE"/>
                              </w:rPr>
                              <w:t>je past je makkelijk aan aan</w:t>
                            </w:r>
                            <w:r w:rsidRPr="00CE0922">
                              <w:rPr>
                                <w:rFonts w:ascii="Vinci Sans" w:hAnsi="Vinci Sans" w:cs="Kalinga"/>
                                <w:b/>
                                <w:bCs/>
                                <w:color w:val="004A91"/>
                                <w:sz w:val="18"/>
                                <w:lang w:val="nl-BE"/>
                              </w:rPr>
                              <w:t> verschillende situaties</w:t>
                            </w:r>
                          </w:p>
                          <w:p w14:paraId="438D9239"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035FB1">
                              <w:rPr>
                                <w:rFonts w:ascii="Vinci Sans" w:hAnsi="Vinci Sans" w:cs="Kalinga"/>
                                <w:color w:val="808080" w:themeColor="background1" w:themeShade="80"/>
                                <w:sz w:val="18"/>
                                <w:lang w:val="nl-BE"/>
                              </w:rPr>
                              <w:t>gedreven om een</w:t>
                            </w:r>
                            <w:r w:rsidRPr="00CE0922">
                              <w:rPr>
                                <w:rFonts w:ascii="Vinci Sans" w:hAnsi="Vinci Sans" w:cs="Kalinga"/>
                                <w:b/>
                                <w:bCs/>
                                <w:color w:val="004A91"/>
                                <w:sz w:val="18"/>
                                <w:lang w:val="nl-BE"/>
                              </w:rPr>
                              <w:t> stevige basis </w:t>
                            </w:r>
                            <w:r w:rsidRPr="00035FB1">
                              <w:rPr>
                                <w:rFonts w:ascii="Vinci Sans" w:hAnsi="Vinci Sans" w:cs="Kalinga"/>
                                <w:color w:val="808080" w:themeColor="background1" w:themeShade="80"/>
                                <w:sz w:val="18"/>
                                <w:lang w:val="nl-BE"/>
                              </w:rPr>
                              <w:t>op te bouwen en zo</w:t>
                            </w:r>
                            <w:r w:rsidRPr="00CE0922">
                              <w:rPr>
                                <w:rFonts w:ascii="Vinci Sans" w:hAnsi="Vinci Sans" w:cs="Kalinga"/>
                                <w:b/>
                                <w:bCs/>
                                <w:color w:val="004A91"/>
                                <w:sz w:val="18"/>
                                <w:lang w:val="nl-BE"/>
                              </w:rPr>
                              <w:t> door te groeien </w:t>
                            </w:r>
                            <w:r w:rsidRPr="00035FB1">
                              <w:rPr>
                                <w:rFonts w:ascii="Vinci Sans" w:hAnsi="Vinci Sans" w:cs="Kalinga"/>
                                <w:color w:val="808080" w:themeColor="background1" w:themeShade="80"/>
                                <w:sz w:val="18"/>
                                <w:lang w:val="nl-BE"/>
                              </w:rPr>
                              <w:t>binnen de projectorganisatie</w:t>
                            </w:r>
                          </w:p>
                          <w:p w14:paraId="292F73A5" w14:textId="77777777" w:rsidR="00CE0922" w:rsidRPr="00035FB1" w:rsidRDefault="00CE0922" w:rsidP="00CE0922">
                            <w:pPr>
                              <w:numPr>
                                <w:ilvl w:val="0"/>
                                <w:numId w:val="28"/>
                              </w:numPr>
                              <w:spacing w:before="100" w:beforeAutospacing="1" w:after="100" w:afterAutospacing="1" w:line="240" w:lineRule="auto"/>
                              <w:jc w:val="both"/>
                              <w:rPr>
                                <w:rFonts w:ascii="Vinci Sans" w:hAnsi="Vinci Sans" w:cs="Kalinga"/>
                                <w:color w:val="808080" w:themeColor="background1" w:themeShade="80"/>
                                <w:sz w:val="18"/>
                                <w:lang w:val="nl-BE"/>
                              </w:rPr>
                            </w:pPr>
                            <w:r w:rsidRPr="00035FB1">
                              <w:rPr>
                                <w:rFonts w:ascii="Vinci Sans" w:hAnsi="Vinci Sans" w:cs="Kalinga"/>
                                <w:color w:val="808080" w:themeColor="background1" w:themeShade="80"/>
                                <w:sz w:val="18"/>
                                <w:lang w:val="nl-BE"/>
                              </w:rPr>
                              <w:t>eerste werkervaring in industriële omgeving of kennis van PLC of DCS-systemen door stage of thesis is een troef</w:t>
                            </w:r>
                          </w:p>
                          <w:p w14:paraId="1C7439BD"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035FB1">
                              <w:rPr>
                                <w:rFonts w:ascii="Vinci Sans" w:hAnsi="Vinci Sans" w:cs="Kalinga"/>
                                <w:color w:val="808080" w:themeColor="background1" w:themeShade="80"/>
                                <w:sz w:val="18"/>
                                <w:lang w:val="nl-BE"/>
                              </w:rPr>
                              <w:t>talenkennis</w:t>
                            </w:r>
                            <w:r w:rsidRPr="00CE0922">
                              <w:rPr>
                                <w:rFonts w:ascii="Vinci Sans" w:hAnsi="Vinci Sans" w:cs="Kalinga"/>
                                <w:b/>
                                <w:bCs/>
                                <w:color w:val="004A91"/>
                                <w:sz w:val="18"/>
                                <w:lang w:val="nl-BE"/>
                              </w:rPr>
                              <w:t> Engels en/of Frans </w:t>
                            </w:r>
                            <w:r w:rsidRPr="00035FB1">
                              <w:rPr>
                                <w:rFonts w:ascii="Vinci Sans" w:hAnsi="Vinci Sans" w:cs="Kalinga"/>
                                <w:color w:val="808080" w:themeColor="background1" w:themeShade="80"/>
                                <w:sz w:val="18"/>
                                <w:lang w:val="nl-BE"/>
                              </w:rPr>
                              <w:t>is een troef.</w:t>
                            </w:r>
                            <w:r w:rsidRPr="00CE0922">
                              <w:rPr>
                                <w:rFonts w:ascii="Vinci Sans" w:hAnsi="Vinci Sans" w:cs="Kalinga"/>
                                <w:b/>
                                <w:bCs/>
                                <w:color w:val="004A91"/>
                                <w:sz w:val="18"/>
                                <w:lang w:val="nl-BE"/>
                              </w:rPr>
                              <w:t> Rijbewijs B </w:t>
                            </w:r>
                            <w:r w:rsidRPr="00CE0922">
                              <w:rPr>
                                <w:rFonts w:ascii="Vinci Sans" w:hAnsi="Vinci Sans" w:cs="Kalinga"/>
                                <w:color w:val="808080" w:themeColor="background1" w:themeShade="80"/>
                                <w:sz w:val="18"/>
                              </w:rPr>
                              <w:t>noodzakelijk</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00E1A" id="_x0000_s1028" type="#_x0000_t202" style="position:absolute;margin-left:34.8pt;margin-top:357.95pt;width:469.2pt;height:316.2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" stroked="f">
                <v:textbox>
                  <w:txbxContent>
                    <w:p w14:paraId="56ECA66D" w14:textId="496D2320" w:rsidR="00AF6AD0" w:rsidRPr="00AF6AD0" w:rsidRDefault="00CE0922" w:rsidP="00AB3208">
                      <w:pPr>
                        <w:pStyle w:val="NoSpacing"/>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Automat</w:t>
                      </w:r>
                      <w:r w:rsidR="00DB0FED" w:rsidRPr="00DB0FED">
                        <w:rPr>
                          <w:rFonts w:ascii="Vinci Sans" w:hAnsi="Vinci Sans" w:cs="Kalinga"/>
                          <w:color w:val="808080" w:themeColor="background1" w:themeShade="80"/>
                          <w:sz w:val="18"/>
                          <w:lang w:val="nl-BE"/>
                        </w:rPr>
                        <w:t xml:space="preserve">iseer de toekomst! Pas afgestudeerd als burgerlijk/industrieel ingenieur of als master in een technische richting? Ga voor een loopbaan in automatisering en werk bij de sterkste referenties in de industrie. De mensen hier bij Actemium creëeren méér dan oplossingen voor de industrie. Ze staan aan de basis van die technologische innovaties die de industriële revolutie bepalen. Het zijn de ideeën en de visies van onze medewerkers die vorm geven aan de industriële wereld van morgen. </w:t>
                      </w:r>
                      <w:r w:rsidR="00DB0FED" w:rsidRPr="00DB0FED">
                        <w:rPr>
                          <w:rFonts w:ascii="Vinci Sans" w:hAnsi="Vinci Sans" w:cs="Kalinga"/>
                          <w:color w:val="808080" w:themeColor="background1" w:themeShade="80"/>
                          <w:sz w:val="18"/>
                        </w:rPr>
                        <w:t>Van Artificial Intelligence, Machine Learning, Big Data, Data Science tot Internet of Things, the Factory of the Future, Eco-Production, Smart production en Industry 4.0. We innovate so we are.</w:t>
                      </w:r>
                    </w:p>
                    <w:p w14:paraId="3A923F96" w14:textId="77777777" w:rsidR="00AF6AD0" w:rsidRDefault="00AF6AD0"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0058B0A6"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grondige</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opleiding</w:t>
                      </w:r>
                      <w:r w:rsidRPr="00035FB1">
                        <w:rPr>
                          <w:rFonts w:ascii="Vinci Sans" w:hAnsi="Vinci Sans" w:cs="Kalinga"/>
                          <w:color w:val="808080" w:themeColor="background1" w:themeShade="80"/>
                          <w:sz w:val="18"/>
                          <w:lang w:val="nl-BE"/>
                        </w:rPr>
                        <w:t>, zowel theoretisch als praktijkgericht, actieve</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coaching</w:t>
                      </w:r>
                    </w:p>
                    <w:p w14:paraId="657D7E15"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analyse, programmering en inbedrijfname van</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industriële automatiseringsprojecten</w:t>
                      </w:r>
                    </w:p>
                    <w:p w14:paraId="1A5AEB29" w14:textId="77777777" w:rsidR="00CE0922" w:rsidRPr="00035FB1" w:rsidRDefault="00CE0922" w:rsidP="00CE0922">
                      <w:pPr>
                        <w:numPr>
                          <w:ilvl w:val="0"/>
                          <w:numId w:val="26"/>
                        </w:numPr>
                        <w:spacing w:before="100" w:beforeAutospacing="1" w:after="100" w:afterAutospacing="1" w:line="240" w:lineRule="auto"/>
                        <w:jc w:val="both"/>
                        <w:rPr>
                          <w:rFonts w:ascii="Vinci Sans" w:hAnsi="Vinci Sans" w:cs="Kalinga"/>
                          <w:color w:val="808080" w:themeColor="background1" w:themeShade="80"/>
                          <w:sz w:val="18"/>
                          <w:lang w:val="nl-BE"/>
                        </w:rPr>
                      </w:pPr>
                      <w:r w:rsidRPr="00035FB1">
                        <w:rPr>
                          <w:rFonts w:ascii="Vinci Sans" w:hAnsi="Vinci Sans" w:cs="Kalinga"/>
                          <w:color w:val="808080" w:themeColor="background1" w:themeShade="80"/>
                          <w:sz w:val="18"/>
                          <w:lang w:val="nl-BE"/>
                        </w:rPr>
                        <w:t>focus op</w:t>
                      </w:r>
                      <w:r w:rsidRPr="00CE0922">
                        <w:rPr>
                          <w:rFonts w:ascii="Vinci Sans" w:hAnsi="Vinci Sans" w:cs="Kalinga"/>
                          <w:b/>
                          <w:bCs/>
                          <w:color w:val="004A91"/>
                          <w:sz w:val="18"/>
                          <w:lang w:val="nl-BE"/>
                        </w:rPr>
                        <w:t> industriële processen</w:t>
                      </w:r>
                      <w:r w:rsidRPr="00CE0922">
                        <w:rPr>
                          <w:rFonts w:ascii="Vinci Sans" w:hAnsi="Vinci Sans" w:cs="Kalinga"/>
                          <w:b/>
                          <w:color w:val="004A91"/>
                          <w:sz w:val="18"/>
                          <w:lang w:val="nl-BE"/>
                        </w:rPr>
                        <w:t> </w:t>
                      </w:r>
                      <w:r w:rsidRPr="00035FB1">
                        <w:rPr>
                          <w:rFonts w:ascii="Vinci Sans" w:hAnsi="Vinci Sans" w:cs="Kalinga"/>
                          <w:color w:val="808080" w:themeColor="background1" w:themeShade="80"/>
                          <w:sz w:val="18"/>
                          <w:lang w:val="nl-BE"/>
                        </w:rPr>
                        <w:t>met PLC, Scada of DCS-systemen</w:t>
                      </w:r>
                    </w:p>
                    <w:p w14:paraId="2CFC4B9A"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CE0922">
                        <w:rPr>
                          <w:rFonts w:ascii="Vinci Sans" w:hAnsi="Vinci Sans" w:cs="Kalinga"/>
                          <w:color w:val="808080" w:themeColor="background1" w:themeShade="80"/>
                          <w:sz w:val="18"/>
                        </w:rPr>
                        <w:t>integratie met</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IT-applicaties</w:t>
                      </w:r>
                    </w:p>
                    <w:p w14:paraId="65ED2643"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deel uitmaken van een projectteam met focus op</w:t>
                      </w:r>
                      <w:r w:rsidRPr="00CE0922">
                        <w:rPr>
                          <w:rFonts w:ascii="Vinci Sans" w:hAnsi="Vinci Sans" w:cs="Kalinga"/>
                          <w:b/>
                          <w:bCs/>
                          <w:color w:val="004A91"/>
                          <w:sz w:val="18"/>
                          <w:lang w:val="nl-BE"/>
                        </w:rPr>
                        <w:t> overleg en teamplay</w:t>
                      </w:r>
                    </w:p>
                    <w:p w14:paraId="55E1D7F1"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afwisselend werken op kantoor en in the field bij</w:t>
                      </w:r>
                      <w:r w:rsidRPr="00CE0922">
                        <w:rPr>
                          <w:rFonts w:ascii="Vinci Sans" w:hAnsi="Vinci Sans" w:cs="Kalinga"/>
                          <w:b/>
                          <w:color w:val="004A91"/>
                          <w:sz w:val="18"/>
                          <w:lang w:val="nl-BE"/>
                        </w:rPr>
                        <w:t> </w:t>
                      </w:r>
                      <w:r w:rsidRPr="00CE0922">
                        <w:rPr>
                          <w:rFonts w:ascii="Vinci Sans" w:hAnsi="Vinci Sans" w:cs="Kalinga"/>
                          <w:b/>
                          <w:bCs/>
                          <w:color w:val="004A91"/>
                          <w:sz w:val="18"/>
                          <w:lang w:val="nl-BE"/>
                        </w:rPr>
                        <w:t>topspelers in de industrie</w:t>
                      </w:r>
                    </w:p>
                    <w:p w14:paraId="54261F34" w14:textId="77777777" w:rsidR="00CE0922" w:rsidRPr="00CE0922" w:rsidRDefault="00CE0922" w:rsidP="00CE0922">
                      <w:pPr>
                        <w:numPr>
                          <w:ilvl w:val="0"/>
                          <w:numId w:val="26"/>
                        </w:numPr>
                        <w:spacing w:before="100" w:beforeAutospacing="1" w:after="100" w:afterAutospacing="1" w:line="240" w:lineRule="auto"/>
                        <w:jc w:val="both"/>
                        <w:rPr>
                          <w:rFonts w:ascii="Vinci Sans" w:hAnsi="Vinci Sans" w:cs="Kalinga"/>
                          <w:b/>
                          <w:color w:val="004A91"/>
                          <w:sz w:val="18"/>
                          <w:lang w:val="nl-BE"/>
                        </w:rPr>
                      </w:pPr>
                      <w:r w:rsidRPr="00035FB1">
                        <w:rPr>
                          <w:rFonts w:ascii="Vinci Sans" w:hAnsi="Vinci Sans" w:cs="Kalinga"/>
                          <w:color w:val="808080" w:themeColor="background1" w:themeShade="80"/>
                          <w:sz w:val="18"/>
                          <w:lang w:val="nl-BE"/>
                        </w:rPr>
                        <w:t>occasioneel verblijf in het</w:t>
                      </w:r>
                      <w:r w:rsidRPr="00CE0922">
                        <w:rPr>
                          <w:rFonts w:ascii="Vinci Sans" w:hAnsi="Vinci Sans" w:cs="Kalinga"/>
                          <w:b/>
                          <w:bCs/>
                          <w:color w:val="004A91"/>
                          <w:sz w:val="18"/>
                          <w:lang w:val="nl-BE"/>
                        </w:rPr>
                        <w:t> buitenland</w:t>
                      </w:r>
                      <w:r w:rsidRPr="00CE0922">
                        <w:rPr>
                          <w:rFonts w:ascii="Vinci Sans" w:hAnsi="Vinci Sans" w:cs="Kalinga"/>
                          <w:b/>
                          <w:color w:val="004A91"/>
                          <w:sz w:val="18"/>
                          <w:lang w:val="nl-BE"/>
                        </w:rPr>
                        <w:t> </w:t>
                      </w:r>
                      <w:r w:rsidRPr="00035FB1">
                        <w:rPr>
                          <w:rFonts w:ascii="Vinci Sans" w:hAnsi="Vinci Sans" w:cs="Kalinga"/>
                          <w:color w:val="808080" w:themeColor="background1" w:themeShade="80"/>
                          <w:sz w:val="18"/>
                          <w:lang w:val="nl-BE"/>
                        </w:rPr>
                        <w:t>in het kader van een project is optioneel ifv je ambitie</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67E57644" w14:textId="368FB68A"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master </w:t>
                      </w:r>
                      <w:r w:rsidRPr="00035FB1">
                        <w:rPr>
                          <w:rFonts w:ascii="Vinci Sans" w:hAnsi="Vinci Sans" w:cs="Kalinga"/>
                          <w:color w:val="808080" w:themeColor="background1" w:themeShade="80"/>
                          <w:sz w:val="18"/>
                          <w:lang w:val="nl-BE"/>
                        </w:rPr>
                        <w:t>ingenieurswetenschappen of industriële wetenschappen of IT</w:t>
                      </w:r>
                    </w:p>
                    <w:p w14:paraId="68F6FBB9"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leergierig</w:t>
                      </w:r>
                      <w:r w:rsidRPr="00035FB1">
                        <w:rPr>
                          <w:rFonts w:ascii="Vinci Sans" w:hAnsi="Vinci Sans" w:cs="Kalinga"/>
                          <w:color w:val="808080" w:themeColor="background1" w:themeShade="80"/>
                          <w:sz w:val="18"/>
                          <w:lang w:val="nl-BE"/>
                        </w:rPr>
                        <w:t>, sterke technische interesse, sterk</w:t>
                      </w:r>
                      <w:r w:rsidRPr="00CE0922">
                        <w:rPr>
                          <w:rFonts w:ascii="Vinci Sans" w:hAnsi="Vinci Sans" w:cs="Kalinga"/>
                          <w:b/>
                          <w:bCs/>
                          <w:color w:val="004A91"/>
                          <w:sz w:val="18"/>
                          <w:lang w:val="nl-BE"/>
                        </w:rPr>
                        <w:t> verantwoordelijkheidsgevoel</w:t>
                      </w:r>
                    </w:p>
                    <w:p w14:paraId="6623CD0F"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initiatiefnemer</w:t>
                      </w:r>
                      <w:r w:rsidRPr="00035FB1">
                        <w:rPr>
                          <w:rFonts w:ascii="Vinci Sans" w:hAnsi="Vinci Sans" w:cs="Kalinga"/>
                          <w:color w:val="808080" w:themeColor="background1" w:themeShade="80"/>
                          <w:sz w:val="18"/>
                          <w:lang w:val="nl-BE"/>
                        </w:rPr>
                        <w:t>, praktisch ingesteld én</w:t>
                      </w:r>
                      <w:r w:rsidRPr="00CE0922">
                        <w:rPr>
                          <w:rFonts w:ascii="Vinci Sans" w:hAnsi="Vinci Sans" w:cs="Kalinga"/>
                          <w:b/>
                          <w:bCs/>
                          <w:color w:val="004A91"/>
                          <w:sz w:val="18"/>
                          <w:lang w:val="nl-BE"/>
                        </w:rPr>
                        <w:t> analytisch sterk</w:t>
                      </w:r>
                      <w:r w:rsidRPr="00035FB1">
                        <w:rPr>
                          <w:rFonts w:ascii="Vinci Sans" w:hAnsi="Vinci Sans" w:cs="Kalinga"/>
                          <w:color w:val="808080" w:themeColor="background1" w:themeShade="80"/>
                          <w:sz w:val="18"/>
                          <w:lang w:val="nl-BE"/>
                        </w:rPr>
                        <w:t>, zin voor autonomie</w:t>
                      </w:r>
                    </w:p>
                    <w:p w14:paraId="067EA506" w14:textId="3B4340BC"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CE0922">
                        <w:rPr>
                          <w:rFonts w:ascii="Vinci Sans" w:hAnsi="Vinci Sans" w:cs="Kalinga"/>
                          <w:b/>
                          <w:bCs/>
                          <w:color w:val="004A91"/>
                          <w:sz w:val="18"/>
                          <w:lang w:val="nl-BE"/>
                        </w:rPr>
                        <w:t xml:space="preserve">nauwkeurig, </w:t>
                      </w:r>
                      <w:r w:rsidRPr="00035FB1">
                        <w:rPr>
                          <w:rFonts w:ascii="Vinci Sans" w:hAnsi="Vinci Sans" w:cs="Kalinga"/>
                          <w:color w:val="808080" w:themeColor="background1" w:themeShade="80"/>
                          <w:sz w:val="18"/>
                          <w:lang w:val="nl-BE"/>
                        </w:rPr>
                        <w:t>je past je makkelijk aan aan</w:t>
                      </w:r>
                      <w:r w:rsidRPr="00CE0922">
                        <w:rPr>
                          <w:rFonts w:ascii="Vinci Sans" w:hAnsi="Vinci Sans" w:cs="Kalinga"/>
                          <w:b/>
                          <w:bCs/>
                          <w:color w:val="004A91"/>
                          <w:sz w:val="18"/>
                          <w:lang w:val="nl-BE"/>
                        </w:rPr>
                        <w:t> verschillende situaties</w:t>
                      </w:r>
                    </w:p>
                    <w:p w14:paraId="438D9239"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035FB1">
                        <w:rPr>
                          <w:rFonts w:ascii="Vinci Sans" w:hAnsi="Vinci Sans" w:cs="Kalinga"/>
                          <w:color w:val="808080" w:themeColor="background1" w:themeShade="80"/>
                          <w:sz w:val="18"/>
                          <w:lang w:val="nl-BE"/>
                        </w:rPr>
                        <w:t>gedreven om een</w:t>
                      </w:r>
                      <w:r w:rsidRPr="00CE0922">
                        <w:rPr>
                          <w:rFonts w:ascii="Vinci Sans" w:hAnsi="Vinci Sans" w:cs="Kalinga"/>
                          <w:b/>
                          <w:bCs/>
                          <w:color w:val="004A91"/>
                          <w:sz w:val="18"/>
                          <w:lang w:val="nl-BE"/>
                        </w:rPr>
                        <w:t> stevige basis </w:t>
                      </w:r>
                      <w:r w:rsidRPr="00035FB1">
                        <w:rPr>
                          <w:rFonts w:ascii="Vinci Sans" w:hAnsi="Vinci Sans" w:cs="Kalinga"/>
                          <w:color w:val="808080" w:themeColor="background1" w:themeShade="80"/>
                          <w:sz w:val="18"/>
                          <w:lang w:val="nl-BE"/>
                        </w:rPr>
                        <w:t>op te bouwen en zo</w:t>
                      </w:r>
                      <w:r w:rsidRPr="00CE0922">
                        <w:rPr>
                          <w:rFonts w:ascii="Vinci Sans" w:hAnsi="Vinci Sans" w:cs="Kalinga"/>
                          <w:b/>
                          <w:bCs/>
                          <w:color w:val="004A91"/>
                          <w:sz w:val="18"/>
                          <w:lang w:val="nl-BE"/>
                        </w:rPr>
                        <w:t> door te groeien </w:t>
                      </w:r>
                      <w:r w:rsidRPr="00035FB1">
                        <w:rPr>
                          <w:rFonts w:ascii="Vinci Sans" w:hAnsi="Vinci Sans" w:cs="Kalinga"/>
                          <w:color w:val="808080" w:themeColor="background1" w:themeShade="80"/>
                          <w:sz w:val="18"/>
                          <w:lang w:val="nl-BE"/>
                        </w:rPr>
                        <w:t>binnen de projectorganisatie</w:t>
                      </w:r>
                    </w:p>
                    <w:p w14:paraId="292F73A5" w14:textId="77777777" w:rsidR="00CE0922" w:rsidRPr="00035FB1" w:rsidRDefault="00CE0922" w:rsidP="00CE0922">
                      <w:pPr>
                        <w:numPr>
                          <w:ilvl w:val="0"/>
                          <w:numId w:val="28"/>
                        </w:numPr>
                        <w:spacing w:before="100" w:beforeAutospacing="1" w:after="100" w:afterAutospacing="1" w:line="240" w:lineRule="auto"/>
                        <w:jc w:val="both"/>
                        <w:rPr>
                          <w:rFonts w:ascii="Vinci Sans" w:hAnsi="Vinci Sans" w:cs="Kalinga"/>
                          <w:color w:val="808080" w:themeColor="background1" w:themeShade="80"/>
                          <w:sz w:val="18"/>
                          <w:lang w:val="nl-BE"/>
                        </w:rPr>
                      </w:pPr>
                      <w:r w:rsidRPr="00035FB1">
                        <w:rPr>
                          <w:rFonts w:ascii="Vinci Sans" w:hAnsi="Vinci Sans" w:cs="Kalinga"/>
                          <w:color w:val="808080" w:themeColor="background1" w:themeShade="80"/>
                          <w:sz w:val="18"/>
                          <w:lang w:val="nl-BE"/>
                        </w:rPr>
                        <w:t>eerste werkervaring in industriële omgeving of kennis van PLC of DCS-systemen door stage of thesis is een troef</w:t>
                      </w:r>
                    </w:p>
                    <w:p w14:paraId="1C7439BD" w14:textId="77777777" w:rsidR="00CE0922" w:rsidRPr="00CE0922" w:rsidRDefault="00CE0922" w:rsidP="00CE0922">
                      <w:pPr>
                        <w:numPr>
                          <w:ilvl w:val="0"/>
                          <w:numId w:val="28"/>
                        </w:numPr>
                        <w:spacing w:before="100" w:beforeAutospacing="1" w:after="100" w:afterAutospacing="1" w:line="240" w:lineRule="auto"/>
                        <w:jc w:val="both"/>
                        <w:rPr>
                          <w:rFonts w:ascii="Vinci Sans" w:hAnsi="Vinci Sans" w:cs="Kalinga"/>
                          <w:b/>
                          <w:bCs/>
                          <w:color w:val="004A91"/>
                          <w:sz w:val="18"/>
                          <w:lang w:val="nl-BE"/>
                        </w:rPr>
                      </w:pPr>
                      <w:r w:rsidRPr="00035FB1">
                        <w:rPr>
                          <w:rFonts w:ascii="Vinci Sans" w:hAnsi="Vinci Sans" w:cs="Kalinga"/>
                          <w:color w:val="808080" w:themeColor="background1" w:themeShade="80"/>
                          <w:sz w:val="18"/>
                          <w:lang w:val="nl-BE"/>
                        </w:rPr>
                        <w:t>talenkennis</w:t>
                      </w:r>
                      <w:r w:rsidRPr="00CE0922">
                        <w:rPr>
                          <w:rFonts w:ascii="Vinci Sans" w:hAnsi="Vinci Sans" w:cs="Kalinga"/>
                          <w:b/>
                          <w:bCs/>
                          <w:color w:val="004A91"/>
                          <w:sz w:val="18"/>
                          <w:lang w:val="nl-BE"/>
                        </w:rPr>
                        <w:t> Engels en/of Frans </w:t>
                      </w:r>
                      <w:r w:rsidRPr="00035FB1">
                        <w:rPr>
                          <w:rFonts w:ascii="Vinci Sans" w:hAnsi="Vinci Sans" w:cs="Kalinga"/>
                          <w:color w:val="808080" w:themeColor="background1" w:themeShade="80"/>
                          <w:sz w:val="18"/>
                          <w:lang w:val="nl-BE"/>
                        </w:rPr>
                        <w:t>is een troef.</w:t>
                      </w:r>
                      <w:r w:rsidRPr="00CE0922">
                        <w:rPr>
                          <w:rFonts w:ascii="Vinci Sans" w:hAnsi="Vinci Sans" w:cs="Kalinga"/>
                          <w:b/>
                          <w:bCs/>
                          <w:color w:val="004A91"/>
                          <w:sz w:val="18"/>
                          <w:lang w:val="nl-BE"/>
                        </w:rPr>
                        <w:t> Rijbewijs B </w:t>
                      </w:r>
                      <w:r w:rsidRPr="00CE0922">
                        <w:rPr>
                          <w:rFonts w:ascii="Vinci Sans" w:hAnsi="Vinci Sans" w:cs="Kalinga"/>
                          <w:color w:val="808080" w:themeColor="background1" w:themeShade="80"/>
                          <w:sz w:val="18"/>
                        </w:rPr>
                        <w:t>noodzakelijk</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v:textbox>
                <w10:wrap anchorx="margin"/>
              </v:shape>
            </w:pict>
          </mc:Fallback>
        </mc:AlternateContent>
      </w:r>
      <w:r w:rsidR="00790FBC">
        <w:rPr>
          <w:noProof/>
          <w:lang w:val="nl-BE" w:eastAsia="nl-BE"/>
        </w:rPr>
        <mc:AlternateContent>
          <mc:Choice Requires="wps">
            <w:drawing>
              <wp:anchor distT="45720" distB="45720" distL="114300" distR="114300" simplePos="0" relativeHeight="251517440" behindDoc="0" locked="0" layoutInCell="1" allowOverlap="1" wp14:anchorId="65D878AA" wp14:editId="40235C72">
                <wp:simplePos x="0" y="0"/>
                <wp:positionH relativeFrom="margin">
                  <wp:posOffset>434340</wp:posOffset>
                </wp:positionH>
                <wp:positionV relativeFrom="paragraph">
                  <wp:posOffset>3037205</wp:posOffset>
                </wp:positionV>
                <wp:extent cx="61036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028700"/>
                        </a:xfrm>
                        <a:prstGeom prst="rect">
                          <a:avLst/>
                        </a:prstGeom>
                        <a:solidFill>
                          <a:srgbClr val="FFFFFF"/>
                        </a:solidFill>
                        <a:ln w="9525">
                          <a:noFill/>
                          <a:miter lim="800000"/>
                          <a:headEnd/>
                          <a:tailEnd/>
                        </a:ln>
                      </wps:spPr>
                      <wps:txb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78AA" id="_x0000_s1029" type="#_x0000_t202" style="position:absolute;margin-left:34.2pt;margin-top:239.15pt;width:480.6pt;height:81pt;z-index:25151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" stroked="f">
                <v:textbo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v:textbox>
                <w10:wrap type="square" anchorx="margin"/>
              </v:shape>
            </w:pict>
          </mc:Fallback>
        </mc:AlternateContent>
      </w:r>
      <w:r w:rsidR="00097E37">
        <w:br w:type="page"/>
      </w:r>
    </w:p>
    <w:p w14:paraId="2F132287" w14:textId="63EE953B" w:rsidR="00787D09" w:rsidRDefault="00F633CD">
      <w:bookmarkStart w:id="0" w:name="_GoBack"/>
      <w:bookmarkEnd w:id="0"/>
      <w:r w:rsidRPr="00E04B26">
        <w:rPr>
          <w:noProof/>
        </w:rPr>
        <w:lastRenderedPageBreak/>
        <mc:AlternateContent>
          <mc:Choice Requires="wps">
            <w:drawing>
              <wp:anchor distT="45720" distB="45720" distL="114300" distR="114300" simplePos="0" relativeHeight="251811328" behindDoc="0" locked="0" layoutInCell="1" allowOverlap="1" wp14:anchorId="52DFDC03" wp14:editId="1CEAE3F9">
                <wp:simplePos x="0" y="0"/>
                <wp:positionH relativeFrom="margin">
                  <wp:posOffset>457200</wp:posOffset>
                </wp:positionH>
                <wp:positionV relativeFrom="paragraph">
                  <wp:posOffset>4579620</wp:posOffset>
                </wp:positionV>
                <wp:extent cx="5943600" cy="30937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93720"/>
                        </a:xfrm>
                        <a:prstGeom prst="rect">
                          <a:avLst/>
                        </a:prstGeom>
                        <a:solidFill>
                          <a:srgbClr val="FFFFFF"/>
                        </a:solidFill>
                        <a:ln w="9525">
                          <a:noFill/>
                          <a:miter lim="800000"/>
                          <a:headEnd/>
                          <a:tailEnd/>
                        </a:ln>
                      </wps:spPr>
                      <wps:txbx>
                        <w:txbxContent>
                          <w:p w14:paraId="1CB69AE6" w14:textId="77777777" w:rsidR="00F633CD" w:rsidRDefault="00F633CD" w:rsidP="00F633CD">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24612B7E" w14:textId="77777777" w:rsidR="00F633CD" w:rsidRPr="002E16ED" w:rsidRDefault="00F633CD" w:rsidP="00F633CD">
                            <w:pPr>
                              <w:pStyle w:val="NoSpacing"/>
                              <w:rPr>
                                <w:rFonts w:ascii="Vinci Sans" w:hAnsi="Vinci Sans" w:cs="Kalinga"/>
                                <w:color w:val="808080" w:themeColor="background1" w:themeShade="80"/>
                                <w:sz w:val="18"/>
                                <w:lang w:val="nl-BE"/>
                              </w:rPr>
                            </w:pPr>
                          </w:p>
                          <w:tbl>
                            <w:tblPr>
                              <w:tblW w:w="0" w:type="auto"/>
                              <w:jc w:val="center"/>
                              <w:tblLook w:val="04A0" w:firstRow="1" w:lastRow="0" w:firstColumn="1" w:lastColumn="0" w:noHBand="0" w:noVBand="1"/>
                            </w:tblPr>
                            <w:tblGrid>
                              <w:gridCol w:w="2993"/>
                              <w:gridCol w:w="3063"/>
                              <w:gridCol w:w="3002"/>
                            </w:tblGrid>
                            <w:tr w:rsidR="00F633CD" w:rsidRPr="00F633CD" w14:paraId="30AE6539" w14:textId="77777777" w:rsidTr="000F5310">
                              <w:trPr>
                                <w:trHeight w:val="1758"/>
                                <w:jc w:val="center"/>
                              </w:trPr>
                              <w:tc>
                                <w:tcPr>
                                  <w:tcW w:w="3166" w:type="dxa"/>
                                  <w:vAlign w:val="center"/>
                                </w:tcPr>
                                <w:p w14:paraId="3ECE549E"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588D01E" wp14:editId="1CA5030A">
                                        <wp:extent cx="382500" cy="36000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0C91150E" w14:textId="77777777" w:rsidR="00F633CD" w:rsidRPr="00D11BF2"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zeer toffe werkomgeving met bruisende teams en flexibele werkuren.</w:t>
                                  </w:r>
                                </w:p>
                              </w:tc>
                              <w:tc>
                                <w:tcPr>
                                  <w:tcW w:w="3167" w:type="dxa"/>
                                  <w:vAlign w:val="center"/>
                                </w:tcPr>
                                <w:p w14:paraId="34E183E4"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01725F18" wp14:editId="1BB6C1A3">
                                        <wp:extent cx="384918" cy="360000"/>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4A8D9872" w14:textId="77777777" w:rsidR="00F633CD" w:rsidRPr="000A0823" w:rsidRDefault="00F633CD"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351E265B" w14:textId="77777777" w:rsidR="00F633CD" w:rsidRDefault="00F633CD"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4D2F3A3F" wp14:editId="27DA526D">
                                        <wp:extent cx="364138" cy="36000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60B23BD6" w14:textId="77777777" w:rsidR="00F633CD" w:rsidRPr="000A0823"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marktconforme verloning, aangevuld met bedrijfswagen, onkostenvergoeding, enz.</w:t>
                                  </w:r>
                                </w:p>
                              </w:tc>
                            </w:tr>
                            <w:tr w:rsidR="00F633CD" w:rsidRPr="00F633CD" w14:paraId="65428C01" w14:textId="77777777" w:rsidTr="00405501">
                              <w:trPr>
                                <w:trHeight w:val="1644"/>
                                <w:jc w:val="center"/>
                              </w:trPr>
                              <w:tc>
                                <w:tcPr>
                                  <w:tcW w:w="3166" w:type="dxa"/>
                                  <w:vAlign w:val="center"/>
                                </w:tcPr>
                                <w:p w14:paraId="2D6E0570"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D98DEFC" wp14:editId="6CAF5D02">
                                        <wp:extent cx="421463" cy="360000"/>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70D36955" w14:textId="77777777" w:rsidR="00F633CD" w:rsidRPr="000A0823"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hospitalisatie- en groepsverzekering… én gratis fruit op het werk!</w:t>
                                  </w:r>
                                </w:p>
                              </w:tc>
                              <w:tc>
                                <w:tcPr>
                                  <w:tcW w:w="3167" w:type="dxa"/>
                                  <w:vAlign w:val="center"/>
                                </w:tcPr>
                                <w:p w14:paraId="797CE54D" w14:textId="77777777" w:rsidR="00F633CD" w:rsidRDefault="00F633CD"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1E90127C" wp14:editId="1821E329">
                                        <wp:extent cx="553548" cy="360000"/>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4775ABE4" w14:textId="77777777" w:rsidR="00F633CD" w:rsidRPr="00D11BF2"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hoge fun-factor en tal van sportieve/culturele/familiale activiteiten.</w:t>
                                  </w:r>
                                </w:p>
                              </w:tc>
                              <w:tc>
                                <w:tcPr>
                                  <w:tcW w:w="3167" w:type="dxa"/>
                                  <w:vAlign w:val="center"/>
                                </w:tcPr>
                                <w:p w14:paraId="0850197B" w14:textId="77777777" w:rsidR="00F633CD" w:rsidRDefault="00F633CD" w:rsidP="00072868">
                                  <w:pPr>
                                    <w:jc w:val="center"/>
                                    <w:rPr>
                                      <w:rFonts w:ascii="Vinci Sans" w:hAnsi="Vinci Sans"/>
                                      <w:sz w:val="18"/>
                                      <w:lang w:val="nl-BE"/>
                                    </w:rPr>
                                  </w:pPr>
                                  <w:r>
                                    <w:rPr>
                                      <w:noProof/>
                                      <w:lang w:val="nl-BE" w:eastAsia="nl-BE"/>
                                    </w:rPr>
                                    <w:drawing>
                                      <wp:inline distT="0" distB="0" distL="0" distR="0" wp14:anchorId="671453A4" wp14:editId="11D999D1">
                                        <wp:extent cx="342265" cy="320675"/>
                                        <wp:effectExtent l="0" t="0" r="635" b="3175"/>
                                        <wp:docPr id="201" name="Picture 20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03EE3A63" w14:textId="77777777" w:rsidR="00F633CD" w:rsidRPr="00D11BF2" w:rsidRDefault="00F633CD" w:rsidP="00D11BF2">
                                  <w:pPr>
                                    <w:jc w:val="center"/>
                                    <w:rPr>
                                      <w:rFonts w:ascii="Vinci Sans" w:hAnsi="Vinci Sans"/>
                                      <w:color w:val="004B91"/>
                                      <w:sz w:val="18"/>
                                      <w:lang w:val="nl-BE"/>
                                    </w:rPr>
                                  </w:pPr>
                                  <w:r>
                                    <w:rPr>
                                      <w:rFonts w:ascii="Vinci Sans" w:hAnsi="Vinci Sans"/>
                                      <w:color w:val="004B91"/>
                                      <w:sz w:val="18"/>
                                      <w:lang w:val="nl-BE"/>
                                    </w:rPr>
                                    <w:t>Tal van initiatieven omtrent kennisdeling (Lean Coffee, technische sessies, enz.).</w:t>
                                  </w:r>
                                </w:p>
                              </w:tc>
                            </w:tr>
                          </w:tbl>
                          <w:p w14:paraId="4501EA5D" w14:textId="77777777" w:rsidR="00F633CD" w:rsidRPr="00072868" w:rsidRDefault="00F633CD" w:rsidP="00F633CD">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FDC03" id="_x0000_t202" coordsize="21600,21600" o:spt="202" path="m,l,21600r21600,l21600,xe">
                <v:stroke joinstyle="miter"/>
                <v:path gradientshapeok="t" o:connecttype="rect"/>
              </v:shapetype>
              <v:shape id="_x0000_s1030" type="#_x0000_t202" style="position:absolute;margin-left:36pt;margin-top:360.6pt;width:468pt;height:243.6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" stroked="f">
                <v:textbox>
                  <w:txbxContent>
                    <w:p w14:paraId="1CB69AE6" w14:textId="77777777" w:rsidR="00F633CD" w:rsidRDefault="00F633CD" w:rsidP="00F633CD">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24612B7E" w14:textId="77777777" w:rsidR="00F633CD" w:rsidRPr="002E16ED" w:rsidRDefault="00F633CD" w:rsidP="00F633CD">
                      <w:pPr>
                        <w:pStyle w:val="NoSpacing"/>
                        <w:rPr>
                          <w:rFonts w:ascii="Vinci Sans" w:hAnsi="Vinci Sans" w:cs="Kalinga"/>
                          <w:color w:val="808080" w:themeColor="background1" w:themeShade="80"/>
                          <w:sz w:val="18"/>
                          <w:lang w:val="nl-BE"/>
                        </w:rPr>
                      </w:pPr>
                    </w:p>
                    <w:tbl>
                      <w:tblPr>
                        <w:tblW w:w="0" w:type="auto"/>
                        <w:jc w:val="center"/>
                        <w:tblLook w:val="04A0" w:firstRow="1" w:lastRow="0" w:firstColumn="1" w:lastColumn="0" w:noHBand="0" w:noVBand="1"/>
                      </w:tblPr>
                      <w:tblGrid>
                        <w:gridCol w:w="2993"/>
                        <w:gridCol w:w="3063"/>
                        <w:gridCol w:w="3002"/>
                      </w:tblGrid>
                      <w:tr w:rsidR="00F633CD" w:rsidRPr="00F633CD" w14:paraId="30AE6539" w14:textId="77777777" w:rsidTr="000F5310">
                        <w:trPr>
                          <w:trHeight w:val="1758"/>
                          <w:jc w:val="center"/>
                        </w:trPr>
                        <w:tc>
                          <w:tcPr>
                            <w:tcW w:w="3166" w:type="dxa"/>
                            <w:vAlign w:val="center"/>
                          </w:tcPr>
                          <w:p w14:paraId="3ECE549E"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588D01E" wp14:editId="1CA5030A">
                                  <wp:extent cx="382500" cy="36000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0C91150E" w14:textId="77777777" w:rsidR="00F633CD" w:rsidRPr="00D11BF2"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zeer toffe werkomgeving met bruisende teams en flexibele werkuren.</w:t>
                            </w:r>
                          </w:p>
                        </w:tc>
                        <w:tc>
                          <w:tcPr>
                            <w:tcW w:w="3167" w:type="dxa"/>
                            <w:vAlign w:val="center"/>
                          </w:tcPr>
                          <w:p w14:paraId="34E183E4"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01725F18" wp14:editId="1BB6C1A3">
                                  <wp:extent cx="384918" cy="360000"/>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4A8D9872" w14:textId="77777777" w:rsidR="00F633CD" w:rsidRPr="000A0823" w:rsidRDefault="00F633CD"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351E265B" w14:textId="77777777" w:rsidR="00F633CD" w:rsidRDefault="00F633CD"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4D2F3A3F" wp14:editId="27DA526D">
                                  <wp:extent cx="364138" cy="36000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60B23BD6" w14:textId="77777777" w:rsidR="00F633CD" w:rsidRPr="000A0823"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marktconforme verloning, aangevuld met bedrijfswagen, onkostenvergoeding, enz.</w:t>
                            </w:r>
                          </w:p>
                        </w:tc>
                      </w:tr>
                      <w:tr w:rsidR="00F633CD" w:rsidRPr="00F633CD" w14:paraId="65428C01" w14:textId="77777777" w:rsidTr="00405501">
                        <w:trPr>
                          <w:trHeight w:val="1644"/>
                          <w:jc w:val="center"/>
                        </w:trPr>
                        <w:tc>
                          <w:tcPr>
                            <w:tcW w:w="3166" w:type="dxa"/>
                            <w:vAlign w:val="center"/>
                          </w:tcPr>
                          <w:p w14:paraId="2D6E0570" w14:textId="77777777" w:rsidR="00F633CD" w:rsidRDefault="00F633CD"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D98DEFC" wp14:editId="6CAF5D02">
                                  <wp:extent cx="421463" cy="360000"/>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70D36955" w14:textId="77777777" w:rsidR="00F633CD" w:rsidRPr="000A0823"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hospitalisatie- en groepsverzekering… én gratis fruit op het werk!</w:t>
                            </w:r>
                          </w:p>
                        </w:tc>
                        <w:tc>
                          <w:tcPr>
                            <w:tcW w:w="3167" w:type="dxa"/>
                            <w:vAlign w:val="center"/>
                          </w:tcPr>
                          <w:p w14:paraId="797CE54D" w14:textId="77777777" w:rsidR="00F633CD" w:rsidRDefault="00F633CD"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1E90127C" wp14:editId="1821E329">
                                  <wp:extent cx="553548" cy="360000"/>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4775ABE4" w14:textId="77777777" w:rsidR="00F633CD" w:rsidRPr="00D11BF2" w:rsidRDefault="00F633CD" w:rsidP="00D11BF2">
                            <w:pPr>
                              <w:jc w:val="center"/>
                              <w:rPr>
                                <w:rFonts w:ascii="Vinci Sans" w:hAnsi="Vinci Sans"/>
                                <w:color w:val="004B91"/>
                                <w:sz w:val="18"/>
                                <w:lang w:val="nl-BE"/>
                              </w:rPr>
                            </w:pPr>
                            <w:r w:rsidRPr="000A0823">
                              <w:rPr>
                                <w:rFonts w:ascii="Vinci Sans" w:hAnsi="Vinci Sans"/>
                                <w:color w:val="004B91"/>
                                <w:sz w:val="18"/>
                                <w:lang w:val="nl-BE"/>
                              </w:rPr>
                              <w:t>Een hoge fun-factor en tal van sportieve/culturele/familiale activiteiten.</w:t>
                            </w:r>
                          </w:p>
                        </w:tc>
                        <w:tc>
                          <w:tcPr>
                            <w:tcW w:w="3167" w:type="dxa"/>
                            <w:vAlign w:val="center"/>
                          </w:tcPr>
                          <w:p w14:paraId="0850197B" w14:textId="77777777" w:rsidR="00F633CD" w:rsidRDefault="00F633CD" w:rsidP="00072868">
                            <w:pPr>
                              <w:jc w:val="center"/>
                              <w:rPr>
                                <w:rFonts w:ascii="Vinci Sans" w:hAnsi="Vinci Sans"/>
                                <w:sz w:val="18"/>
                                <w:lang w:val="nl-BE"/>
                              </w:rPr>
                            </w:pPr>
                            <w:r>
                              <w:rPr>
                                <w:noProof/>
                                <w:lang w:val="nl-BE" w:eastAsia="nl-BE"/>
                              </w:rPr>
                              <w:drawing>
                                <wp:inline distT="0" distB="0" distL="0" distR="0" wp14:anchorId="671453A4" wp14:editId="11D999D1">
                                  <wp:extent cx="342265" cy="320675"/>
                                  <wp:effectExtent l="0" t="0" r="635" b="3175"/>
                                  <wp:docPr id="201" name="Picture 20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03EE3A63" w14:textId="77777777" w:rsidR="00F633CD" w:rsidRPr="00D11BF2" w:rsidRDefault="00F633CD" w:rsidP="00D11BF2">
                            <w:pPr>
                              <w:jc w:val="center"/>
                              <w:rPr>
                                <w:rFonts w:ascii="Vinci Sans" w:hAnsi="Vinci Sans"/>
                                <w:color w:val="004B91"/>
                                <w:sz w:val="18"/>
                                <w:lang w:val="nl-BE"/>
                              </w:rPr>
                            </w:pPr>
                            <w:r>
                              <w:rPr>
                                <w:rFonts w:ascii="Vinci Sans" w:hAnsi="Vinci Sans"/>
                                <w:color w:val="004B91"/>
                                <w:sz w:val="18"/>
                                <w:lang w:val="nl-BE"/>
                              </w:rPr>
                              <w:t>Tal van initiatieven omtrent kennisdeling (Lean Coffee, technische sessies, enz.).</w:t>
                            </w:r>
                          </w:p>
                        </w:tc>
                      </w:tr>
                    </w:tbl>
                    <w:p w14:paraId="4501EA5D" w14:textId="77777777" w:rsidR="00F633CD" w:rsidRPr="00072868" w:rsidRDefault="00F633CD" w:rsidP="00F633CD">
                      <w:pPr>
                        <w:rPr>
                          <w:lang w:val="nl-BE"/>
                        </w:rPr>
                      </w:pPr>
                    </w:p>
                  </w:txbxContent>
                </v:textbox>
                <w10:wrap type="square" anchorx="margin"/>
              </v:shape>
            </w:pict>
          </mc:Fallback>
        </mc:AlternateContent>
      </w:r>
      <w:r w:rsidR="00790FBC" w:rsidRPr="00097E37">
        <w:rPr>
          <w:noProof/>
          <w:lang w:val="nl-BE" w:eastAsia="nl-BE"/>
        </w:rPr>
        <mc:AlternateContent>
          <mc:Choice Requires="wps">
            <w:drawing>
              <wp:anchor distT="0" distB="0" distL="114300" distR="114300" simplePos="0" relativeHeight="251658752" behindDoc="0" locked="0" layoutInCell="1" allowOverlap="1" wp14:anchorId="5D205E00" wp14:editId="3A68AC02">
                <wp:simplePos x="0" y="0"/>
                <wp:positionH relativeFrom="margin">
                  <wp:posOffset>3492500</wp:posOffset>
                </wp:positionH>
                <wp:positionV relativeFrom="paragraph">
                  <wp:posOffset>8100060</wp:posOffset>
                </wp:positionV>
                <wp:extent cx="2849880" cy="822960"/>
                <wp:effectExtent l="0" t="0" r="26670" b="15240"/>
                <wp:wrapSquare wrapText="bothSides"/>
                <wp:docPr id="11" name="Rectangle 11"/>
                <wp:cNvGraphicFramePr/>
                <a:graphic xmlns:a="http://schemas.openxmlformats.org/drawingml/2006/main">
                  <a:graphicData uri="http://schemas.microsoft.com/office/word/2010/wordprocessingShape">
                    <wps:wsp>
                      <wps:cNvSpPr/>
                      <wps:spPr>
                        <a:xfrm>
                          <a:off x="0" y="0"/>
                          <a:ext cx="2849880" cy="8229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374966" w:rsidP="00097E37">
                            <w:pPr>
                              <w:pStyle w:val="NoSpacing"/>
                              <w:rPr>
                                <w:color w:val="FFFFFF" w:themeColor="background1"/>
                                <w:sz w:val="18"/>
                                <w:lang w:val="nl-BE"/>
                              </w:rPr>
                            </w:pPr>
                            <w:hyperlink r:id="rId18"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5E00" id="Rectangle 11" o:spid="_x0000_s1031" style="position:absolute;margin-left:275pt;margin-top:637.8pt;width:224.4pt;height:6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" fillcolor="#004a91" strokecolor="#004a91" strokeweight="2pt">
                <v:textbo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374966" w:rsidP="00097E37">
                      <w:pPr>
                        <w:pStyle w:val="NoSpacing"/>
                        <w:rPr>
                          <w:color w:val="FFFFFF" w:themeColor="background1"/>
                          <w:sz w:val="18"/>
                          <w:lang w:val="nl-BE"/>
                        </w:rPr>
                      </w:pPr>
                      <w:hyperlink r:id="rId19"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v:textbox>
                <w10:wrap type="square" anchorx="margin"/>
              </v:rect>
            </w:pict>
          </mc:Fallback>
        </mc:AlternateContent>
      </w:r>
      <w:r w:rsidR="00790FBC" w:rsidRPr="00097E37">
        <w:rPr>
          <w:noProof/>
          <w:lang w:val="nl-BE" w:eastAsia="nl-BE"/>
        </w:rPr>
        <w:drawing>
          <wp:anchor distT="0" distB="0" distL="114300" distR="114300" simplePos="0" relativeHeight="251679232" behindDoc="0" locked="0" layoutInCell="1" allowOverlap="1" wp14:anchorId="7F982D59" wp14:editId="5E719B89">
            <wp:simplePos x="0" y="0"/>
            <wp:positionH relativeFrom="column">
              <wp:posOffset>525780</wp:posOffset>
            </wp:positionH>
            <wp:positionV relativeFrom="paragraph">
              <wp:posOffset>8059420</wp:posOffset>
            </wp:positionV>
            <wp:extent cx="278892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8920" cy="934720"/>
                    </a:xfrm>
                    <a:prstGeom prst="rect">
                      <a:avLst/>
                    </a:prstGeom>
                  </pic:spPr>
                </pic:pic>
              </a:graphicData>
            </a:graphic>
            <wp14:sizeRelH relativeFrom="page">
              <wp14:pctWidth>0</wp14:pctWidth>
            </wp14:sizeRelH>
            <wp14:sizeRelV relativeFrom="page">
              <wp14:pctHeight>0</wp14:pctHeight>
            </wp14:sizeRelV>
          </wp:anchor>
        </w:drawing>
      </w:r>
      <w:r w:rsidR="00790FBC" w:rsidRPr="00097E37">
        <w:rPr>
          <w:noProof/>
          <w:lang w:val="nl-BE" w:eastAsia="nl-BE"/>
        </w:rPr>
        <mc:AlternateContent>
          <mc:Choice Requires="wps">
            <w:drawing>
              <wp:anchor distT="45720" distB="45720" distL="114300" distR="114300" simplePos="0" relativeHeight="251637248" behindDoc="0" locked="0" layoutInCell="1" allowOverlap="1" wp14:anchorId="5FA545F1" wp14:editId="185A8B7D">
                <wp:simplePos x="0" y="0"/>
                <wp:positionH relativeFrom="margin">
                  <wp:posOffset>381000</wp:posOffset>
                </wp:positionH>
                <wp:positionV relativeFrom="paragraph">
                  <wp:posOffset>3390900</wp:posOffset>
                </wp:positionV>
                <wp:extent cx="6103620" cy="838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38200"/>
                        </a:xfrm>
                        <a:prstGeom prst="rect">
                          <a:avLst/>
                        </a:prstGeom>
                        <a:solidFill>
                          <a:srgbClr val="FFFFFF"/>
                        </a:solidFill>
                        <a:ln w="9525">
                          <a:noFill/>
                          <a:miter lim="800000"/>
                          <a:headEnd/>
                          <a:tailEnd/>
                        </a:ln>
                      </wps:spPr>
                      <wps:txb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45F1" id="_x0000_s1032" type="#_x0000_t202" style="position:absolute;margin-left:30pt;margin-top:267pt;width:480.6pt;height:66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" stroked="f">
                <v:textbo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v:textbox>
                <w10:wrap type="square" anchorx="margin"/>
              </v:shape>
            </w:pict>
          </mc:Fallback>
        </mc:AlternateContent>
      </w:r>
      <w:r w:rsidR="00097E37">
        <w:rPr>
          <w:noProof/>
          <w:lang w:val="nl-BE" w:eastAsia="nl-BE"/>
        </w:rPr>
        <w:drawing>
          <wp:anchor distT="0" distB="0" distL="114300" distR="114300" simplePos="0" relativeHeight="251688448" behindDoc="0" locked="0" layoutInCell="1" allowOverlap="1" wp14:anchorId="371CC8A4" wp14:editId="4BD61EF8">
            <wp:simplePos x="0" y="0"/>
            <wp:positionH relativeFrom="margin">
              <wp:posOffset>457200</wp:posOffset>
            </wp:positionH>
            <wp:positionV relativeFrom="paragraph">
              <wp:posOffset>9047480</wp:posOffset>
            </wp:positionV>
            <wp:extent cx="5943600" cy="30480"/>
            <wp:effectExtent l="0" t="0" r="0" b="7620"/>
            <wp:wrapNone/>
            <wp:docPr id="13" name="Picture 13" descr="flux_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_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480"/>
                    </a:xfrm>
                    <a:prstGeom prst="rect">
                      <a:avLst/>
                    </a:prstGeom>
                    <a:noFill/>
                  </pic:spPr>
                </pic:pic>
              </a:graphicData>
            </a:graphic>
            <wp14:sizeRelH relativeFrom="page">
              <wp14:pctWidth>0</wp14:pctWidth>
            </wp14:sizeRelH>
            <wp14:sizeRelV relativeFrom="page">
              <wp14:pctHeight>0</wp14:pctHeight>
            </wp14:sizeRelV>
          </wp:anchor>
        </w:drawing>
      </w:r>
      <w:r w:rsidR="00097E37" w:rsidRPr="008F4372">
        <w:rPr>
          <w:noProof/>
          <w:lang w:val="nl-BE" w:eastAsia="nl-BE"/>
        </w:rPr>
        <w:drawing>
          <wp:anchor distT="0" distB="0" distL="114300" distR="114300" simplePos="0" relativeHeight="251697664" behindDoc="0" locked="0" layoutInCell="1" allowOverlap="1" wp14:anchorId="0E6FC742" wp14:editId="0DCC0C23">
            <wp:simplePos x="0" y="0"/>
            <wp:positionH relativeFrom="margin">
              <wp:posOffset>5473065</wp:posOffset>
            </wp:positionH>
            <wp:positionV relativeFrom="paragraph">
              <wp:posOffset>9220200</wp:posOffset>
            </wp:positionV>
            <wp:extent cx="920115" cy="294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097E37" w:rsidRPr="00B9032C">
        <w:rPr>
          <w:noProof/>
          <w:lang w:val="nl-BE" w:eastAsia="nl-BE"/>
        </w:rPr>
        <w:drawing>
          <wp:anchor distT="0" distB="0" distL="114300" distR="114300" simplePos="0" relativeHeight="251623936" behindDoc="0" locked="0" layoutInCell="1" allowOverlap="1" wp14:anchorId="18E24993" wp14:editId="67F09238">
            <wp:simplePos x="0" y="0"/>
            <wp:positionH relativeFrom="page">
              <wp:align>right</wp:align>
            </wp:positionH>
            <wp:positionV relativeFrom="paragraph">
              <wp:posOffset>-365760</wp:posOffset>
            </wp:positionV>
            <wp:extent cx="7757160" cy="380531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p>
    <w:sectPr w:rsidR="00787D09" w:rsidSect="00186AF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ci Sans Black">
    <w:panose1 w:val="02000000000000000000"/>
    <w:charset w:val="00"/>
    <w:family w:val="modern"/>
    <w:notTrueType/>
    <w:pitch w:val="variable"/>
    <w:sig w:usb0="A00000AF" w:usb1="4000205B" w:usb2="00000000" w:usb3="00000000" w:csb0="0000009B" w:csb1="00000000"/>
  </w:font>
  <w:font w:name="Vinci Sans">
    <w:panose1 w:val="02000000000000000000"/>
    <w:charset w:val="00"/>
    <w:family w:val="modern"/>
    <w:notTrueType/>
    <w:pitch w:val="variable"/>
    <w:sig w:usb0="A00000AF" w:usb1="4000205B" w:usb2="00000000" w:usb3="00000000" w:csb0="0000009B" w:csb1="00000000"/>
  </w:font>
  <w:font w:name="Kalinga">
    <w:charset w:val="00"/>
    <w:family w:val="swiss"/>
    <w:pitch w:val="variable"/>
    <w:sig w:usb0="00080003" w:usb1="00000000" w:usb2="00000000" w:usb3="00000000" w:csb0="00000001" w:csb1="00000000"/>
  </w:font>
  <w:font w:name="Vinci Sans Medium">
    <w:panose1 w:val="02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2pt;height:39pt" o:bullet="t">
        <v:imagedata r:id="rId1" o:title="2016-10-07 09_50_23-Pages - Home - Internet Explorer"/>
      </v:shape>
    </w:pict>
  </w:numPicBullet>
  <w:numPicBullet w:numPicBulletId="1">
    <w:pict>
      <v:shape w14:anchorId="774A77EF" id="_x0000_i1031" type="#_x0000_t75" style="width:40.8pt;height:34.2pt" o:bullet="t">
        <v:imagedata r:id="rId2" o:title="Plus"/>
      </v:shape>
    </w:pict>
  </w:numPicBullet>
  <w:abstractNum w:abstractNumId="0" w15:restartNumberingAfterBreak="0">
    <w:nsid w:val="015C55C8"/>
    <w:multiLevelType w:val="multilevel"/>
    <w:tmpl w:val="64C67A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E4E"/>
    <w:multiLevelType w:val="hybridMultilevel"/>
    <w:tmpl w:val="2846540C"/>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922EE3"/>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4190A"/>
    <w:multiLevelType w:val="hybridMultilevel"/>
    <w:tmpl w:val="7D4644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DF6219"/>
    <w:multiLevelType w:val="hybridMultilevel"/>
    <w:tmpl w:val="5D4A6F0A"/>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823C12"/>
    <w:multiLevelType w:val="hybridMultilevel"/>
    <w:tmpl w:val="9BBAA38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A20A2B"/>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B4B9A"/>
    <w:multiLevelType w:val="hybridMultilevel"/>
    <w:tmpl w:val="2086F652"/>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AA56AE"/>
    <w:multiLevelType w:val="hybridMultilevel"/>
    <w:tmpl w:val="1A3249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7200F6"/>
    <w:multiLevelType w:val="hybridMultilevel"/>
    <w:tmpl w:val="042A22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E154946"/>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12AE8"/>
    <w:multiLevelType w:val="multilevel"/>
    <w:tmpl w:val="752E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E746F"/>
    <w:multiLevelType w:val="hybridMultilevel"/>
    <w:tmpl w:val="2B6AF8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ABB0F7F"/>
    <w:multiLevelType w:val="hybridMultilevel"/>
    <w:tmpl w:val="58226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2D14C27"/>
    <w:multiLevelType w:val="hybridMultilevel"/>
    <w:tmpl w:val="7C9E3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6D0179"/>
    <w:multiLevelType w:val="hybridMultilevel"/>
    <w:tmpl w:val="6432407A"/>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E90E8D"/>
    <w:multiLevelType w:val="hybridMultilevel"/>
    <w:tmpl w:val="8D1CF920"/>
    <w:lvl w:ilvl="0" w:tplc="D6D68BFA">
      <w:start w:val="1"/>
      <w:numFmt w:val="bullet"/>
      <w:lvlText w:val=""/>
      <w:lvlPicBulletId w:val="1"/>
      <w:lvlJc w:val="left"/>
      <w:pPr>
        <w:ind w:left="720" w:hanging="360"/>
      </w:pPr>
      <w:rPr>
        <w:rFonts w:ascii="Symbol" w:hAnsi="Symbol" w:hint="default"/>
        <w:color w:val="auto"/>
      </w:rPr>
    </w:lvl>
    <w:lvl w:ilvl="1" w:tplc="D6D68BFA">
      <w:start w:val="1"/>
      <w:numFmt w:val="bullet"/>
      <w:lvlText w:val=""/>
      <w:lvlPicBulletId w:val="1"/>
      <w:lvlJc w:val="left"/>
      <w:pPr>
        <w:ind w:left="1440" w:hanging="360"/>
      </w:pPr>
      <w:rPr>
        <w:rFonts w:ascii="Symbol" w:hAnsi="Symbol"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12321EC"/>
    <w:multiLevelType w:val="hybridMultilevel"/>
    <w:tmpl w:val="0728D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840069"/>
    <w:multiLevelType w:val="hybridMultilevel"/>
    <w:tmpl w:val="D116F6E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8F16133"/>
    <w:multiLevelType w:val="hybridMultilevel"/>
    <w:tmpl w:val="47CA7EF6"/>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933318D"/>
    <w:multiLevelType w:val="hybridMultilevel"/>
    <w:tmpl w:val="3F9CB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372992"/>
    <w:multiLevelType w:val="multilevel"/>
    <w:tmpl w:val="260609C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47E0B"/>
    <w:multiLevelType w:val="multilevel"/>
    <w:tmpl w:val="84AA0C6C"/>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B061C5"/>
    <w:multiLevelType w:val="multilevel"/>
    <w:tmpl w:val="3C1C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D11A50"/>
    <w:multiLevelType w:val="hybridMultilevel"/>
    <w:tmpl w:val="4C7800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A62085E"/>
    <w:multiLevelType w:val="multilevel"/>
    <w:tmpl w:val="3B00C2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CC2A8D"/>
    <w:multiLevelType w:val="hybridMultilevel"/>
    <w:tmpl w:val="5D64396C"/>
    <w:lvl w:ilvl="0" w:tplc="1B2E0178">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3C51978"/>
    <w:multiLevelType w:val="hybridMultilevel"/>
    <w:tmpl w:val="971485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C7C0748"/>
    <w:multiLevelType w:val="multilevel"/>
    <w:tmpl w:val="20F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8831EE"/>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1B4664"/>
    <w:multiLevelType w:val="hybridMultilevel"/>
    <w:tmpl w:val="3B14C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9"/>
  </w:num>
  <w:num w:numId="4">
    <w:abstractNumId w:val="4"/>
  </w:num>
  <w:num w:numId="5">
    <w:abstractNumId w:val="14"/>
  </w:num>
  <w:num w:numId="6">
    <w:abstractNumId w:val="11"/>
  </w:num>
  <w:num w:numId="7">
    <w:abstractNumId w:val="30"/>
  </w:num>
  <w:num w:numId="8">
    <w:abstractNumId w:val="27"/>
  </w:num>
  <w:num w:numId="9">
    <w:abstractNumId w:val="13"/>
  </w:num>
  <w:num w:numId="10">
    <w:abstractNumId w:val="17"/>
  </w:num>
  <w:num w:numId="11">
    <w:abstractNumId w:val="9"/>
  </w:num>
  <w:num w:numId="12">
    <w:abstractNumId w:val="20"/>
  </w:num>
  <w:num w:numId="13">
    <w:abstractNumId w:val="24"/>
  </w:num>
  <w:num w:numId="14">
    <w:abstractNumId w:val="23"/>
  </w:num>
  <w:num w:numId="15">
    <w:abstractNumId w:val="12"/>
  </w:num>
  <w:num w:numId="16">
    <w:abstractNumId w:val="8"/>
  </w:num>
  <w:num w:numId="17">
    <w:abstractNumId w:val="16"/>
  </w:num>
  <w:num w:numId="18">
    <w:abstractNumId w:val="15"/>
  </w:num>
  <w:num w:numId="19">
    <w:abstractNumId w:val="7"/>
  </w:num>
  <w:num w:numId="20">
    <w:abstractNumId w:val="1"/>
  </w:num>
  <w:num w:numId="21">
    <w:abstractNumId w:val="2"/>
  </w:num>
  <w:num w:numId="22">
    <w:abstractNumId w:val="21"/>
  </w:num>
  <w:num w:numId="23">
    <w:abstractNumId w:val="6"/>
  </w:num>
  <w:num w:numId="24">
    <w:abstractNumId w:val="25"/>
  </w:num>
  <w:num w:numId="25">
    <w:abstractNumId w:val="10"/>
  </w:num>
  <w:num w:numId="26">
    <w:abstractNumId w:val="0"/>
  </w:num>
  <w:num w:numId="27">
    <w:abstractNumId w:val="29"/>
  </w:num>
  <w:num w:numId="28">
    <w:abstractNumId w:val="22"/>
  </w:num>
  <w:num w:numId="29">
    <w:abstractNumId w:val="28"/>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72"/>
    <w:rsid w:val="000077B7"/>
    <w:rsid w:val="00024893"/>
    <w:rsid w:val="00035FB1"/>
    <w:rsid w:val="000539E2"/>
    <w:rsid w:val="00074745"/>
    <w:rsid w:val="00091CB5"/>
    <w:rsid w:val="00097E37"/>
    <w:rsid w:val="000C6D59"/>
    <w:rsid w:val="000C70D9"/>
    <w:rsid w:val="000E1807"/>
    <w:rsid w:val="00115FAE"/>
    <w:rsid w:val="0012546B"/>
    <w:rsid w:val="001428BD"/>
    <w:rsid w:val="00171A85"/>
    <w:rsid w:val="00172220"/>
    <w:rsid w:val="001731AE"/>
    <w:rsid w:val="00186AFB"/>
    <w:rsid w:val="001B1453"/>
    <w:rsid w:val="001D1FC7"/>
    <w:rsid w:val="001E18C4"/>
    <w:rsid w:val="001E2B2C"/>
    <w:rsid w:val="001F304F"/>
    <w:rsid w:val="002123B4"/>
    <w:rsid w:val="0022139E"/>
    <w:rsid w:val="00224438"/>
    <w:rsid w:val="0024432B"/>
    <w:rsid w:val="00254F7C"/>
    <w:rsid w:val="00263BC4"/>
    <w:rsid w:val="00294ACE"/>
    <w:rsid w:val="002C7E6D"/>
    <w:rsid w:val="00335084"/>
    <w:rsid w:val="00340D15"/>
    <w:rsid w:val="00350965"/>
    <w:rsid w:val="00374966"/>
    <w:rsid w:val="00375BA7"/>
    <w:rsid w:val="003A051E"/>
    <w:rsid w:val="003A3674"/>
    <w:rsid w:val="003C2F4B"/>
    <w:rsid w:val="003D32CF"/>
    <w:rsid w:val="003D3BF8"/>
    <w:rsid w:val="003E7276"/>
    <w:rsid w:val="003F76DF"/>
    <w:rsid w:val="00407DB8"/>
    <w:rsid w:val="0043288B"/>
    <w:rsid w:val="00442924"/>
    <w:rsid w:val="00456373"/>
    <w:rsid w:val="00471DBD"/>
    <w:rsid w:val="0047696A"/>
    <w:rsid w:val="004979B7"/>
    <w:rsid w:val="004A4BC0"/>
    <w:rsid w:val="004C676E"/>
    <w:rsid w:val="005102BD"/>
    <w:rsid w:val="00511964"/>
    <w:rsid w:val="00516D60"/>
    <w:rsid w:val="0052470D"/>
    <w:rsid w:val="005271E4"/>
    <w:rsid w:val="00532393"/>
    <w:rsid w:val="005351C0"/>
    <w:rsid w:val="00541E1D"/>
    <w:rsid w:val="00542FF3"/>
    <w:rsid w:val="00544F53"/>
    <w:rsid w:val="00563045"/>
    <w:rsid w:val="005630B5"/>
    <w:rsid w:val="00573AAA"/>
    <w:rsid w:val="0058548A"/>
    <w:rsid w:val="0058653F"/>
    <w:rsid w:val="005D4815"/>
    <w:rsid w:val="005D4B54"/>
    <w:rsid w:val="005E70FE"/>
    <w:rsid w:val="00601E2A"/>
    <w:rsid w:val="00605B97"/>
    <w:rsid w:val="00615481"/>
    <w:rsid w:val="00633340"/>
    <w:rsid w:val="00633C49"/>
    <w:rsid w:val="00671B00"/>
    <w:rsid w:val="00685AA3"/>
    <w:rsid w:val="00693FAC"/>
    <w:rsid w:val="006A161B"/>
    <w:rsid w:val="006A2DC7"/>
    <w:rsid w:val="006A2EC4"/>
    <w:rsid w:val="006A31D6"/>
    <w:rsid w:val="006B6B03"/>
    <w:rsid w:val="006C0407"/>
    <w:rsid w:val="006F07AF"/>
    <w:rsid w:val="006F1A4E"/>
    <w:rsid w:val="006F24FF"/>
    <w:rsid w:val="00700D35"/>
    <w:rsid w:val="00703736"/>
    <w:rsid w:val="0073372A"/>
    <w:rsid w:val="007407E1"/>
    <w:rsid w:val="00745E6B"/>
    <w:rsid w:val="00747D7C"/>
    <w:rsid w:val="00790FBC"/>
    <w:rsid w:val="0079394B"/>
    <w:rsid w:val="007C437C"/>
    <w:rsid w:val="007C647D"/>
    <w:rsid w:val="007D760F"/>
    <w:rsid w:val="007E1C6B"/>
    <w:rsid w:val="007F0006"/>
    <w:rsid w:val="00813F76"/>
    <w:rsid w:val="0083583B"/>
    <w:rsid w:val="008403C2"/>
    <w:rsid w:val="00855812"/>
    <w:rsid w:val="0086354E"/>
    <w:rsid w:val="008710E6"/>
    <w:rsid w:val="00880386"/>
    <w:rsid w:val="008B3F3F"/>
    <w:rsid w:val="008F4372"/>
    <w:rsid w:val="008F5BEE"/>
    <w:rsid w:val="00916698"/>
    <w:rsid w:val="0092005F"/>
    <w:rsid w:val="00931F80"/>
    <w:rsid w:val="00965277"/>
    <w:rsid w:val="009854C4"/>
    <w:rsid w:val="009D0391"/>
    <w:rsid w:val="009D7BDC"/>
    <w:rsid w:val="00A30215"/>
    <w:rsid w:val="00A42A94"/>
    <w:rsid w:val="00A43FC6"/>
    <w:rsid w:val="00A46EE6"/>
    <w:rsid w:val="00A53B69"/>
    <w:rsid w:val="00A8663D"/>
    <w:rsid w:val="00A96F11"/>
    <w:rsid w:val="00AB11FB"/>
    <w:rsid w:val="00AB3208"/>
    <w:rsid w:val="00AD3A84"/>
    <w:rsid w:val="00AF6AD0"/>
    <w:rsid w:val="00B10C1C"/>
    <w:rsid w:val="00B400C6"/>
    <w:rsid w:val="00B46E92"/>
    <w:rsid w:val="00B544AB"/>
    <w:rsid w:val="00B550B2"/>
    <w:rsid w:val="00B70BDA"/>
    <w:rsid w:val="00B717A0"/>
    <w:rsid w:val="00B75667"/>
    <w:rsid w:val="00B800D6"/>
    <w:rsid w:val="00B9032C"/>
    <w:rsid w:val="00BD7999"/>
    <w:rsid w:val="00C06522"/>
    <w:rsid w:val="00C42F9F"/>
    <w:rsid w:val="00C63043"/>
    <w:rsid w:val="00C63742"/>
    <w:rsid w:val="00C65B48"/>
    <w:rsid w:val="00C91AFC"/>
    <w:rsid w:val="00C93404"/>
    <w:rsid w:val="00C9457D"/>
    <w:rsid w:val="00C969A7"/>
    <w:rsid w:val="00CB5403"/>
    <w:rsid w:val="00CB6479"/>
    <w:rsid w:val="00CB6FE5"/>
    <w:rsid w:val="00CD3B6B"/>
    <w:rsid w:val="00CD4352"/>
    <w:rsid w:val="00CE0922"/>
    <w:rsid w:val="00D0390E"/>
    <w:rsid w:val="00D1022A"/>
    <w:rsid w:val="00D227CA"/>
    <w:rsid w:val="00D22F20"/>
    <w:rsid w:val="00D74B1C"/>
    <w:rsid w:val="00D96F4B"/>
    <w:rsid w:val="00DB0FED"/>
    <w:rsid w:val="00DD5D61"/>
    <w:rsid w:val="00DE21D7"/>
    <w:rsid w:val="00DE4F61"/>
    <w:rsid w:val="00DF243E"/>
    <w:rsid w:val="00E16BA3"/>
    <w:rsid w:val="00E428FD"/>
    <w:rsid w:val="00E563E1"/>
    <w:rsid w:val="00E63F30"/>
    <w:rsid w:val="00E7323D"/>
    <w:rsid w:val="00E7588D"/>
    <w:rsid w:val="00EA3FCA"/>
    <w:rsid w:val="00EC2D56"/>
    <w:rsid w:val="00ED283D"/>
    <w:rsid w:val="00EE05CA"/>
    <w:rsid w:val="00EE1C44"/>
    <w:rsid w:val="00EE7776"/>
    <w:rsid w:val="00F633CD"/>
    <w:rsid w:val="00F634F6"/>
    <w:rsid w:val="00F65799"/>
    <w:rsid w:val="00F71854"/>
    <w:rsid w:val="00F966E0"/>
    <w:rsid w:val="00FB468B"/>
    <w:rsid w:val="00FB725F"/>
    <w:rsid w:val="00FC541C"/>
    <w:rsid w:val="00FC7D8E"/>
    <w:rsid w:val="00FD612A"/>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AE50D"/>
  <w15:chartTrackingRefBased/>
  <w15:docId w15:val="{7EE2C970-91A7-4268-B8DA-9C20584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93"/>
    <w:pPr>
      <w:ind w:left="720"/>
      <w:contextualSpacing/>
    </w:pPr>
  </w:style>
  <w:style w:type="character" w:styleId="Hyperlink">
    <w:name w:val="Hyperlink"/>
    <w:basedOn w:val="DefaultParagraphFont"/>
    <w:uiPriority w:val="99"/>
    <w:unhideWhenUsed/>
    <w:rsid w:val="00532393"/>
    <w:rPr>
      <w:color w:val="0000FF" w:themeColor="hyperlink"/>
      <w:u w:val="single"/>
    </w:rPr>
  </w:style>
  <w:style w:type="paragraph" w:styleId="NormalWeb">
    <w:name w:val="Normal (Web)"/>
    <w:basedOn w:val="Normal"/>
    <w:uiPriority w:val="99"/>
    <w:unhideWhenUsed/>
    <w:rsid w:val="005E70FE"/>
    <w:pPr>
      <w:spacing w:before="240" w:after="150" w:line="270" w:lineRule="atLeast"/>
    </w:pPr>
    <w:rPr>
      <w:rFonts w:ascii="Times New Roman" w:eastAsia="Times New Roman" w:hAnsi="Times New Roman" w:cs="Times New Roman"/>
      <w:sz w:val="20"/>
      <w:szCs w:val="20"/>
      <w:lang w:val="nl-BE" w:eastAsia="nl-BE"/>
    </w:rPr>
  </w:style>
  <w:style w:type="paragraph" w:styleId="NoSpacing">
    <w:name w:val="No Spacing"/>
    <w:uiPriority w:val="1"/>
    <w:qFormat/>
    <w:rsid w:val="00E63F30"/>
    <w:pPr>
      <w:spacing w:after="0" w:line="240" w:lineRule="auto"/>
    </w:pPr>
  </w:style>
  <w:style w:type="paragraph" w:styleId="BalloonText">
    <w:name w:val="Balloon Text"/>
    <w:basedOn w:val="Normal"/>
    <w:link w:val="BalloonTextChar"/>
    <w:uiPriority w:val="99"/>
    <w:semiHidden/>
    <w:unhideWhenUsed/>
    <w:rsid w:val="00563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B5"/>
    <w:rPr>
      <w:rFonts w:ascii="Segoe UI" w:hAnsi="Segoe UI" w:cs="Segoe UI"/>
      <w:sz w:val="18"/>
      <w:szCs w:val="18"/>
    </w:rPr>
  </w:style>
  <w:style w:type="table" w:styleId="TableGrid">
    <w:name w:val="Table Grid"/>
    <w:basedOn w:val="TableNormal"/>
    <w:uiPriority w:val="59"/>
    <w:rsid w:val="00DF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7345">
      <w:bodyDiv w:val="1"/>
      <w:marLeft w:val="0"/>
      <w:marRight w:val="0"/>
      <w:marTop w:val="0"/>
      <w:marBottom w:val="0"/>
      <w:divBdr>
        <w:top w:val="none" w:sz="0" w:space="0" w:color="auto"/>
        <w:left w:val="none" w:sz="0" w:space="0" w:color="auto"/>
        <w:bottom w:val="none" w:sz="0" w:space="0" w:color="auto"/>
        <w:right w:val="none" w:sz="0" w:space="0" w:color="auto"/>
      </w:divBdr>
      <w:divsChild>
        <w:div w:id="1617907871">
          <w:marLeft w:val="0"/>
          <w:marRight w:val="0"/>
          <w:marTop w:val="0"/>
          <w:marBottom w:val="0"/>
          <w:divBdr>
            <w:top w:val="none" w:sz="0" w:space="0" w:color="auto"/>
            <w:left w:val="none" w:sz="0" w:space="0" w:color="auto"/>
            <w:bottom w:val="none" w:sz="0" w:space="0" w:color="auto"/>
            <w:right w:val="none" w:sz="0" w:space="0" w:color="auto"/>
          </w:divBdr>
          <w:divsChild>
            <w:div w:id="1356809657">
              <w:marLeft w:val="0"/>
              <w:marRight w:val="0"/>
              <w:marTop w:val="0"/>
              <w:marBottom w:val="0"/>
              <w:divBdr>
                <w:top w:val="none" w:sz="0" w:space="0" w:color="auto"/>
                <w:left w:val="none" w:sz="0" w:space="0" w:color="auto"/>
                <w:bottom w:val="none" w:sz="0" w:space="0" w:color="auto"/>
                <w:right w:val="none" w:sz="0" w:space="0" w:color="auto"/>
              </w:divBdr>
              <w:divsChild>
                <w:div w:id="312221230">
                  <w:marLeft w:val="0"/>
                  <w:marRight w:val="0"/>
                  <w:marTop w:val="0"/>
                  <w:marBottom w:val="0"/>
                  <w:divBdr>
                    <w:top w:val="none" w:sz="0" w:space="0" w:color="auto"/>
                    <w:left w:val="none" w:sz="0" w:space="0" w:color="auto"/>
                    <w:bottom w:val="none" w:sz="0" w:space="0" w:color="auto"/>
                    <w:right w:val="none" w:sz="0" w:space="0" w:color="auto"/>
                  </w:divBdr>
                </w:div>
                <w:div w:id="13813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3722">
      <w:bodyDiv w:val="1"/>
      <w:marLeft w:val="0"/>
      <w:marRight w:val="0"/>
      <w:marTop w:val="0"/>
      <w:marBottom w:val="0"/>
      <w:divBdr>
        <w:top w:val="none" w:sz="0" w:space="0" w:color="auto"/>
        <w:left w:val="none" w:sz="0" w:space="0" w:color="auto"/>
        <w:bottom w:val="none" w:sz="0" w:space="0" w:color="auto"/>
        <w:right w:val="none" w:sz="0" w:space="0" w:color="auto"/>
      </w:divBdr>
    </w:div>
    <w:div w:id="1132557348">
      <w:bodyDiv w:val="1"/>
      <w:marLeft w:val="0"/>
      <w:marRight w:val="0"/>
      <w:marTop w:val="0"/>
      <w:marBottom w:val="0"/>
      <w:divBdr>
        <w:top w:val="none" w:sz="0" w:space="0" w:color="auto"/>
        <w:left w:val="none" w:sz="0" w:space="0" w:color="auto"/>
        <w:bottom w:val="none" w:sz="0" w:space="0" w:color="auto"/>
        <w:right w:val="none" w:sz="0" w:space="0" w:color="auto"/>
      </w:divBdr>
    </w:div>
    <w:div w:id="1335306328">
      <w:bodyDiv w:val="1"/>
      <w:marLeft w:val="0"/>
      <w:marRight w:val="0"/>
      <w:marTop w:val="0"/>
      <w:marBottom w:val="0"/>
      <w:divBdr>
        <w:top w:val="none" w:sz="0" w:space="0" w:color="auto"/>
        <w:left w:val="none" w:sz="0" w:space="0" w:color="auto"/>
        <w:bottom w:val="none" w:sz="0" w:space="0" w:color="auto"/>
        <w:right w:val="none" w:sz="0" w:space="0" w:color="auto"/>
      </w:divBdr>
    </w:div>
    <w:div w:id="1395741852">
      <w:bodyDiv w:val="1"/>
      <w:marLeft w:val="0"/>
      <w:marRight w:val="0"/>
      <w:marTop w:val="0"/>
      <w:marBottom w:val="0"/>
      <w:divBdr>
        <w:top w:val="none" w:sz="0" w:space="0" w:color="auto"/>
        <w:left w:val="none" w:sz="0" w:space="0" w:color="auto"/>
        <w:bottom w:val="none" w:sz="0" w:space="0" w:color="auto"/>
        <w:right w:val="none" w:sz="0" w:space="0" w:color="auto"/>
      </w:divBdr>
    </w:div>
    <w:div w:id="1757168522">
      <w:bodyDiv w:val="1"/>
      <w:marLeft w:val="0"/>
      <w:marRight w:val="0"/>
      <w:marTop w:val="0"/>
      <w:marBottom w:val="0"/>
      <w:divBdr>
        <w:top w:val="none" w:sz="0" w:space="0" w:color="auto"/>
        <w:left w:val="none" w:sz="0" w:space="0" w:color="auto"/>
        <w:bottom w:val="none" w:sz="0" w:space="0" w:color="auto"/>
        <w:right w:val="none" w:sz="0" w:space="0" w:color="auto"/>
      </w:divBdr>
    </w:div>
    <w:div w:id="1847204924">
      <w:bodyDiv w:val="1"/>
      <w:marLeft w:val="0"/>
      <w:marRight w:val="0"/>
      <w:marTop w:val="0"/>
      <w:marBottom w:val="0"/>
      <w:divBdr>
        <w:top w:val="none" w:sz="0" w:space="0" w:color="auto"/>
        <w:left w:val="none" w:sz="0" w:space="0" w:color="auto"/>
        <w:bottom w:val="none" w:sz="0" w:space="0" w:color="auto"/>
        <w:right w:val="none" w:sz="0" w:space="0" w:color="auto"/>
      </w:divBdr>
      <w:divsChild>
        <w:div w:id="762801179">
          <w:marLeft w:val="0"/>
          <w:marRight w:val="0"/>
          <w:marTop w:val="0"/>
          <w:marBottom w:val="0"/>
          <w:divBdr>
            <w:top w:val="none" w:sz="0" w:space="0" w:color="auto"/>
            <w:left w:val="none" w:sz="0" w:space="0" w:color="auto"/>
            <w:bottom w:val="none" w:sz="0" w:space="0" w:color="auto"/>
            <w:right w:val="none" w:sz="0" w:space="0" w:color="auto"/>
          </w:divBdr>
          <w:divsChild>
            <w:div w:id="1093815536">
              <w:marLeft w:val="0"/>
              <w:marRight w:val="0"/>
              <w:marTop w:val="0"/>
              <w:marBottom w:val="0"/>
              <w:divBdr>
                <w:top w:val="none" w:sz="0" w:space="0" w:color="auto"/>
                <w:left w:val="none" w:sz="0" w:space="0" w:color="auto"/>
                <w:bottom w:val="none" w:sz="0" w:space="0" w:color="auto"/>
                <w:right w:val="none" w:sz="0" w:space="0" w:color="auto"/>
              </w:divBdr>
              <w:divsChild>
                <w:div w:id="252783984">
                  <w:marLeft w:val="0"/>
                  <w:marRight w:val="0"/>
                  <w:marTop w:val="0"/>
                  <w:marBottom w:val="0"/>
                  <w:divBdr>
                    <w:top w:val="none" w:sz="0" w:space="0" w:color="auto"/>
                    <w:left w:val="none" w:sz="0" w:space="0" w:color="auto"/>
                    <w:bottom w:val="none" w:sz="0" w:space="0" w:color="auto"/>
                    <w:right w:val="none" w:sz="0" w:space="0" w:color="auto"/>
                  </w:divBdr>
                  <w:divsChild>
                    <w:div w:id="683941230">
                      <w:marLeft w:val="0"/>
                      <w:marRight w:val="0"/>
                      <w:marTop w:val="0"/>
                      <w:marBottom w:val="0"/>
                      <w:divBdr>
                        <w:top w:val="none" w:sz="0" w:space="0" w:color="auto"/>
                        <w:left w:val="none" w:sz="0" w:space="0" w:color="auto"/>
                        <w:bottom w:val="none" w:sz="0" w:space="0" w:color="auto"/>
                        <w:right w:val="none" w:sz="0" w:space="0" w:color="auto"/>
                      </w:divBdr>
                      <w:divsChild>
                        <w:div w:id="579949001">
                          <w:marLeft w:val="0"/>
                          <w:marRight w:val="0"/>
                          <w:marTop w:val="0"/>
                          <w:marBottom w:val="0"/>
                          <w:divBdr>
                            <w:top w:val="none" w:sz="0" w:space="0" w:color="auto"/>
                            <w:left w:val="none" w:sz="0" w:space="0" w:color="auto"/>
                            <w:bottom w:val="none" w:sz="0" w:space="0" w:color="auto"/>
                            <w:right w:val="none" w:sz="0" w:space="0" w:color="auto"/>
                          </w:divBdr>
                          <w:divsChild>
                            <w:div w:id="12533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thevelein@actemium.com" TargetMode="External"/><Relationship Id="rId13" Type="http://schemas.openxmlformats.org/officeDocument/2006/relationships/image" Target="media/image8.png"/><Relationship Id="rId18" Type="http://schemas.openxmlformats.org/officeDocument/2006/relationships/hyperlink" Target="mailto:Ines.thevelein@actemium.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5.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4.jpeg"/><Relationship Id="rId11" Type="http://schemas.microsoft.com/office/2007/relationships/hdphoto" Target="media/hdphoto1.wdp"/><Relationship Id="rId5" Type="http://schemas.openxmlformats.org/officeDocument/2006/relationships/image" Target="media/image3.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mailto:Ines.thevelein@actemium.com" TargetMode="External"/><Relationship Id="rId4" Type="http://schemas.openxmlformats.org/officeDocument/2006/relationships/webSettings" Target="webSettings.xml"/><Relationship Id="rId9" Type="http://schemas.openxmlformats.org/officeDocument/2006/relationships/hyperlink" Target="mailto:Ines.thevelein@actemium.com" TargetMode="External"/><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THEVELEIN Ines</dc:creator>
  <cp:keywords/>
  <dc:description/>
  <cp:lastModifiedBy>THEVELEIN Ines</cp:lastModifiedBy>
  <cp:revision>9</cp:revision>
  <cp:lastPrinted>2017-12-22T14:07:00Z</cp:lastPrinted>
  <dcterms:created xsi:type="dcterms:W3CDTF">2017-12-19T15:07:00Z</dcterms:created>
  <dcterms:modified xsi:type="dcterms:W3CDTF">2018-01-12T12:14:00Z</dcterms:modified>
</cp:coreProperties>
</file>