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DFED" w14:textId="77777777" w:rsidR="000800C1" w:rsidRPr="00BD0C9C" w:rsidRDefault="000800C1" w:rsidP="000800C1">
      <w:pPr>
        <w:jc w:val="both"/>
        <w:rPr>
          <w:rFonts w:eastAsia="Times New Roman" w:cs="Arial"/>
          <w:color w:val="000000" w:themeColor="text1"/>
          <w:lang w:eastAsia="nl-BE"/>
        </w:rPr>
      </w:pPr>
      <w:r>
        <w:rPr>
          <w:rFonts w:eastAsia="Times New Roman" w:cs="Arial"/>
          <w:color w:val="000000" w:themeColor="text1"/>
          <w:lang w:eastAsia="nl-BE"/>
        </w:rPr>
        <w:t>a</w:t>
      </w:r>
      <w:r w:rsidRPr="00BD0C9C">
        <w:rPr>
          <w:rFonts w:eastAsia="Times New Roman" w:cs="Arial"/>
          <w:color w:val="000000" w:themeColor="text1"/>
          <w:lang w:eastAsia="nl-BE"/>
        </w:rPr>
        <w:t>na</w:t>
      </w:r>
      <w:r>
        <w:rPr>
          <w:rFonts w:eastAsia="Times New Roman" w:cs="Arial"/>
          <w:color w:val="000000" w:themeColor="text1"/>
          <w:lang w:eastAsia="nl-BE"/>
        </w:rPr>
        <w:t xml:space="preserve">cura, een familiebedrijf en </w:t>
      </w:r>
      <w:r w:rsidRPr="00BD0C9C">
        <w:rPr>
          <w:rFonts w:eastAsia="Times New Roman" w:cs="Arial"/>
          <w:color w:val="000000" w:themeColor="text1"/>
          <w:lang w:eastAsia="nl-BE"/>
        </w:rPr>
        <w:t>groeiend expertisecentrum in de gezondheidszorg met meer dan 250 medewerkers, bestaat uit vier onafhankelijke business units: Labo Nuytinck, actief in medische analyse</w:t>
      </w:r>
      <w:r>
        <w:rPr>
          <w:rFonts w:eastAsia="Times New Roman" w:cs="Arial"/>
          <w:color w:val="000000" w:themeColor="text1"/>
          <w:lang w:eastAsia="nl-BE"/>
        </w:rPr>
        <w:t>s</w:t>
      </w:r>
      <w:r w:rsidRPr="00BD0C9C">
        <w:rPr>
          <w:rFonts w:eastAsia="Times New Roman" w:cs="Arial"/>
          <w:color w:val="000000" w:themeColor="text1"/>
          <w:lang w:eastAsia="nl-BE"/>
        </w:rPr>
        <w:t>, en AnaBioTec, OHMX.bio en Discovery Studio, actief in geneesmiddelenontwikkeling. De labs zijn gevestigd in een state-of-the-art gebouw in een groene omgeving nabij Gent, België.</w:t>
      </w:r>
    </w:p>
    <w:p w14:paraId="1F0943F1" w14:textId="77777777" w:rsidR="000800C1" w:rsidRPr="00BD0C9C" w:rsidRDefault="000800C1" w:rsidP="000800C1">
      <w:pPr>
        <w:jc w:val="both"/>
        <w:rPr>
          <w:rFonts w:eastAsia="Times New Roman" w:cs="Arial"/>
          <w:color w:val="000000" w:themeColor="text1"/>
          <w:lang w:eastAsia="nl-BE"/>
        </w:rPr>
      </w:pPr>
      <w:r w:rsidRPr="00BD0C9C">
        <w:rPr>
          <w:rFonts w:eastAsia="Times New Roman" w:cs="Arial"/>
          <w:color w:val="000000" w:themeColor="text1"/>
          <w:lang w:eastAsia="nl-BE"/>
        </w:rPr>
        <w:t>AnaBioTec levert analytische diensten voor karakterisering, assay-ontwikkeling en kwaliteitsbeoordeling van nieuwe en gevestigde geneesmiddelen, variërend van synthetische moleculen en biologische geneesmiddelen tot cel- en gentherapieën. Met meer dan 25 jaar ervaring dragen we bij aan de geneesmiddelen van morgen door onze klanten te helpen hun geneesmiddelenontwikkeling te versnellen. We ondersteunen startups, biotechbedrijven en grote farmaceutische bedrijven wereldwijd, van preklinische geneesmiddelenontwikkeling via klinische fase I, II en II</w:t>
      </w:r>
      <w:r>
        <w:rPr>
          <w:rFonts w:eastAsia="Times New Roman" w:cs="Arial"/>
          <w:color w:val="000000" w:themeColor="text1"/>
          <w:lang w:eastAsia="nl-BE"/>
        </w:rPr>
        <w:t>I tot en met commerciële</w:t>
      </w:r>
      <w:r w:rsidRPr="00BD0C9C">
        <w:rPr>
          <w:rFonts w:eastAsia="Times New Roman" w:cs="Arial"/>
          <w:color w:val="000000" w:themeColor="text1"/>
          <w:lang w:eastAsia="nl-BE"/>
        </w:rPr>
        <w:t xml:space="preserve"> behandelingen. We zijn trots op onze flexibiliteit, toewijding en wetenschap en fungeren daarmee als een verlengstuk van onze klanten met oplossingen op maat en proactief, wetenschappelijk onderbouwd advies. Om dit alles te realiseren, is AnaBioTec ingericht als een werkruimte met open deuren, waar al onze medewerkers worden aangemoedigd om zich voortdurend te verbeteren en te groeien, en waar zij welkom zijn om actief bij te dragen aan de doelstellingen van AnaBioTec.</w:t>
      </w:r>
    </w:p>
    <w:p w14:paraId="41804669" w14:textId="77777777" w:rsidR="000800C1" w:rsidRPr="00301671" w:rsidRDefault="000800C1" w:rsidP="000800C1">
      <w:pPr>
        <w:pStyle w:val="NormalWeb"/>
        <w:shd w:val="clear" w:color="auto" w:fill="FFFFFF"/>
        <w:spacing w:before="0" w:beforeAutospacing="0" w:line="360" w:lineRule="auto"/>
        <w:jc w:val="both"/>
        <w:rPr>
          <w:rFonts w:asciiTheme="minorHAnsi" w:hAnsiTheme="minorHAnsi" w:cs="Arial"/>
          <w:sz w:val="22"/>
          <w:szCs w:val="22"/>
        </w:rPr>
      </w:pPr>
      <w:r>
        <w:rPr>
          <w:rFonts w:asciiTheme="minorHAnsi" w:hAnsiTheme="minorHAnsi" w:cs="Arial"/>
          <w:sz w:val="22"/>
          <w:szCs w:val="22"/>
        </w:rPr>
        <w:t>Om onze continue groei te ondersteunen, zijn we op zoek naar een</w:t>
      </w:r>
    </w:p>
    <w:p w14:paraId="0D946CCE" w14:textId="77777777" w:rsidR="008A7015" w:rsidRPr="00A84237" w:rsidRDefault="008A7015" w:rsidP="008A7015">
      <w:pPr>
        <w:spacing w:after="160" w:line="360" w:lineRule="auto"/>
        <w:jc w:val="center"/>
        <w:rPr>
          <w:rFonts w:ascii="Calibri" w:eastAsia="Calibri" w:hAnsi="Calibri" w:cs="Arial"/>
          <w:b/>
          <w:color w:val="7030A0"/>
          <w:sz w:val="36"/>
          <w:szCs w:val="36"/>
          <w:lang w:val="en-US" w:eastAsia="nl-BE"/>
        </w:rPr>
      </w:pPr>
      <w:r w:rsidRPr="00A84237">
        <w:rPr>
          <w:rFonts w:ascii="Calibri" w:eastAsia="Calibri" w:hAnsi="Calibri" w:cs="Arial"/>
          <w:b/>
          <w:color w:val="7030A0"/>
          <w:sz w:val="36"/>
          <w:szCs w:val="36"/>
          <w:lang w:val="en-US" w:eastAsia="nl-BE"/>
        </w:rPr>
        <w:t>Pharm</w:t>
      </w:r>
      <w:r w:rsidR="00C15EB8" w:rsidRPr="00A84237">
        <w:rPr>
          <w:rFonts w:ascii="Calibri" w:eastAsia="Calibri" w:hAnsi="Calibri" w:cs="Arial"/>
          <w:b/>
          <w:color w:val="7030A0"/>
          <w:sz w:val="36"/>
          <w:szCs w:val="36"/>
          <w:lang w:val="en-US" w:eastAsia="nl-BE"/>
        </w:rPr>
        <w:t>aceutical Analyst</w:t>
      </w:r>
    </w:p>
    <w:p w14:paraId="121EC64C" w14:textId="77777777" w:rsidR="00C60088" w:rsidRPr="00A84237" w:rsidRDefault="00A84237" w:rsidP="00C60088">
      <w:pPr>
        <w:spacing w:after="312" w:line="360" w:lineRule="auto"/>
        <w:jc w:val="both"/>
        <w:outlineLvl w:val="3"/>
        <w:rPr>
          <w:rFonts w:ascii="Calibri" w:eastAsia="Calibri" w:hAnsi="Calibri" w:cs="Arial"/>
          <w:b/>
          <w:color w:val="7030A0"/>
          <w:szCs w:val="36"/>
          <w:lang w:val="en-US" w:eastAsia="nl-BE"/>
        </w:rPr>
      </w:pPr>
      <w:r w:rsidRPr="00A84237">
        <w:rPr>
          <w:rFonts w:ascii="Calibri" w:eastAsia="Calibri" w:hAnsi="Calibri" w:cs="Arial"/>
          <w:b/>
          <w:color w:val="7030A0"/>
          <w:szCs w:val="36"/>
          <w:lang w:val="en-US" w:eastAsia="nl-BE"/>
        </w:rPr>
        <w:t>FUNCTIE</w:t>
      </w:r>
    </w:p>
    <w:p w14:paraId="41AA1293" w14:textId="77777777" w:rsidR="00B561B4" w:rsidRPr="00B474C0" w:rsidRDefault="00C60088" w:rsidP="00C60088">
      <w:pPr>
        <w:pStyle w:val="ListParagraph"/>
        <w:numPr>
          <w:ilvl w:val="0"/>
          <w:numId w:val="2"/>
        </w:numPr>
        <w:spacing w:after="312" w:line="360" w:lineRule="auto"/>
        <w:jc w:val="both"/>
        <w:outlineLvl w:val="3"/>
        <w:rPr>
          <w:rFonts w:eastAsia="Times New Roman" w:cs="Arial"/>
          <w:lang w:eastAsia="nl-BE"/>
        </w:rPr>
      </w:pPr>
      <w:r w:rsidRPr="00B474C0">
        <w:rPr>
          <w:rFonts w:eastAsia="Times New Roman" w:cs="Arial"/>
          <w:lang w:eastAsia="nl-BE"/>
        </w:rPr>
        <w:t>Als</w:t>
      </w:r>
      <w:r w:rsidR="00B561B4" w:rsidRPr="00B474C0">
        <w:rPr>
          <w:rFonts w:eastAsia="Times New Roman" w:cs="Arial"/>
          <w:lang w:eastAsia="nl-BE"/>
        </w:rPr>
        <w:t xml:space="preserve"> Pharmaceutical Analyst werk je in het kader van de geneesmiddelenontwikkeling. Hierbij ben je verantwoordelijk voor het uitvoeren van verschillende analys</w:t>
      </w:r>
      <w:r w:rsidR="00C15EB8" w:rsidRPr="00B474C0">
        <w:rPr>
          <w:rFonts w:eastAsia="Times New Roman" w:cs="Arial"/>
          <w:lang w:eastAsia="nl-BE"/>
        </w:rPr>
        <w:t>e-</w:t>
      </w:r>
      <w:r w:rsidR="00B561B4" w:rsidRPr="00B474C0">
        <w:rPr>
          <w:rFonts w:eastAsia="Times New Roman" w:cs="Arial"/>
          <w:lang w:eastAsia="nl-BE"/>
        </w:rPr>
        <w:t xml:space="preserve">opdrachten. </w:t>
      </w:r>
    </w:p>
    <w:p w14:paraId="34975763" w14:textId="77777777" w:rsidR="00B561B4" w:rsidRPr="00B474C0" w:rsidRDefault="00B561B4" w:rsidP="00C60088">
      <w:pPr>
        <w:pStyle w:val="ListParagraph"/>
        <w:numPr>
          <w:ilvl w:val="0"/>
          <w:numId w:val="2"/>
        </w:numPr>
        <w:spacing w:after="312" w:line="360" w:lineRule="auto"/>
        <w:jc w:val="both"/>
        <w:outlineLvl w:val="3"/>
        <w:rPr>
          <w:rFonts w:eastAsia="Times New Roman" w:cs="Arial"/>
          <w:lang w:eastAsia="nl-BE"/>
        </w:rPr>
      </w:pPr>
      <w:r w:rsidRPr="00B474C0">
        <w:rPr>
          <w:rFonts w:eastAsia="Times New Roman" w:cs="Arial"/>
          <w:lang w:eastAsia="nl-BE"/>
        </w:rPr>
        <w:t>Afhankelijk van de divisie maak je hiervoor frequent gebruik van liquid chromatografie, gaschromatografie,</w:t>
      </w:r>
      <w:r w:rsidR="00EB13A2">
        <w:rPr>
          <w:rFonts w:eastAsia="Times New Roman" w:cs="Arial"/>
          <w:lang w:eastAsia="nl-BE"/>
        </w:rPr>
        <w:t xml:space="preserve"> (UV/VIS) spectroscopie,</w:t>
      </w:r>
      <w:r w:rsidRPr="00B474C0">
        <w:rPr>
          <w:rFonts w:eastAsia="Times New Roman" w:cs="Arial"/>
          <w:lang w:eastAsia="nl-BE"/>
        </w:rPr>
        <w:t xml:space="preserve"> (capillaire) elek</w:t>
      </w:r>
      <w:r w:rsidR="00EB13A2">
        <w:rPr>
          <w:rFonts w:eastAsia="Times New Roman" w:cs="Arial"/>
          <w:lang w:eastAsia="nl-BE"/>
        </w:rPr>
        <w:t xml:space="preserve">troforese, dissolutie testen, </w:t>
      </w:r>
      <w:r w:rsidRPr="00B474C0">
        <w:rPr>
          <w:rFonts w:eastAsia="Times New Roman" w:cs="Arial"/>
          <w:lang w:eastAsia="nl-BE"/>
        </w:rPr>
        <w:t>Karl Fisher waterbepalingen</w:t>
      </w:r>
      <w:r w:rsidR="00D1461A">
        <w:rPr>
          <w:rFonts w:eastAsia="Times New Roman" w:cs="Arial"/>
          <w:lang w:eastAsia="nl-BE"/>
        </w:rPr>
        <w:t xml:space="preserve"> en cell-gebaseerde Assay (qPCR, flowcytometrie, ELISA, celcultuur)</w:t>
      </w:r>
      <w:r w:rsidRPr="00B474C0">
        <w:rPr>
          <w:rFonts w:eastAsia="Times New Roman" w:cs="Arial"/>
          <w:lang w:eastAsia="nl-BE"/>
        </w:rPr>
        <w:t xml:space="preserve">. </w:t>
      </w:r>
    </w:p>
    <w:p w14:paraId="2D003D78" w14:textId="77777777" w:rsidR="00B561B4" w:rsidRPr="00B474C0" w:rsidRDefault="00B561B4" w:rsidP="00C60088">
      <w:pPr>
        <w:pStyle w:val="ListParagraph"/>
        <w:numPr>
          <w:ilvl w:val="0"/>
          <w:numId w:val="2"/>
        </w:numPr>
        <w:spacing w:after="312" w:line="360" w:lineRule="auto"/>
        <w:jc w:val="both"/>
        <w:outlineLvl w:val="3"/>
        <w:rPr>
          <w:rFonts w:eastAsia="Times New Roman" w:cs="Arial"/>
          <w:lang w:eastAsia="nl-BE"/>
        </w:rPr>
      </w:pPr>
      <w:r w:rsidRPr="00B474C0">
        <w:rPr>
          <w:rFonts w:eastAsia="Times New Roman" w:cs="Arial"/>
          <w:lang w:eastAsia="nl-BE"/>
        </w:rPr>
        <w:t>Hiervoor werk je nauw samen met je collega-analisten van je divisie en rapporteer je aan de groupleader. Er is frequent overleg omtrent de bekomen en gewenste resultaten. Tevens geeft het project</w:t>
      </w:r>
      <w:r w:rsidR="00EB13A2">
        <w:rPr>
          <w:rFonts w:eastAsia="Times New Roman" w:cs="Arial"/>
          <w:lang w:eastAsia="nl-BE"/>
        </w:rPr>
        <w:t>plan structuur aan je activiteit</w:t>
      </w:r>
      <w:r w:rsidRPr="00B474C0">
        <w:rPr>
          <w:rFonts w:eastAsia="Times New Roman" w:cs="Arial"/>
          <w:lang w:eastAsia="nl-BE"/>
        </w:rPr>
        <w:t xml:space="preserve">en op lange en korte termijn. </w:t>
      </w:r>
    </w:p>
    <w:p w14:paraId="7D42E986" w14:textId="77777777" w:rsidR="00B561B4" w:rsidRPr="00B474C0" w:rsidRDefault="00B561B4" w:rsidP="00B561B4">
      <w:pPr>
        <w:pStyle w:val="ListParagraph"/>
        <w:numPr>
          <w:ilvl w:val="0"/>
          <w:numId w:val="2"/>
        </w:numPr>
        <w:spacing w:after="312" w:line="360" w:lineRule="auto"/>
        <w:jc w:val="both"/>
        <w:outlineLvl w:val="3"/>
        <w:rPr>
          <w:rFonts w:eastAsia="Times New Roman" w:cs="Arial"/>
          <w:lang w:eastAsia="nl-BE"/>
        </w:rPr>
      </w:pPr>
      <w:r w:rsidRPr="00B474C0">
        <w:rPr>
          <w:rFonts w:eastAsia="Times New Roman" w:cs="Arial"/>
          <w:lang w:eastAsia="nl-BE"/>
        </w:rPr>
        <w:t xml:space="preserve">Gestuurd vanuit expertise, kwaliteit en veiligheid werk je volgens de GMP standaarden en alle vooropgezette procedures en standaarden. </w:t>
      </w:r>
      <w:r w:rsidR="00C60088" w:rsidRPr="00B474C0">
        <w:rPr>
          <w:rFonts w:eastAsia="Times New Roman" w:cs="Arial"/>
          <w:lang w:eastAsia="nl-BE"/>
        </w:rPr>
        <w:t xml:space="preserve"> </w:t>
      </w:r>
    </w:p>
    <w:p w14:paraId="0B05BE15" w14:textId="77777777" w:rsidR="00C60088" w:rsidRPr="00A84237" w:rsidRDefault="00A84237" w:rsidP="00C60088">
      <w:pPr>
        <w:spacing w:before="100" w:beforeAutospacing="1" w:after="104" w:line="360" w:lineRule="auto"/>
        <w:jc w:val="both"/>
        <w:rPr>
          <w:rFonts w:ascii="Calibri" w:eastAsia="Calibri" w:hAnsi="Calibri" w:cs="Arial"/>
          <w:b/>
          <w:color w:val="7030A0"/>
          <w:szCs w:val="36"/>
          <w:lang w:val="en-US" w:eastAsia="nl-BE"/>
        </w:rPr>
      </w:pPr>
      <w:r>
        <w:rPr>
          <w:rFonts w:ascii="Calibri" w:eastAsia="Calibri" w:hAnsi="Calibri" w:cs="Arial"/>
          <w:b/>
          <w:color w:val="7030A0"/>
          <w:szCs w:val="36"/>
          <w:lang w:val="en-US" w:eastAsia="nl-BE"/>
        </w:rPr>
        <w:t>PROFIEL</w:t>
      </w:r>
    </w:p>
    <w:p w14:paraId="7659DD9A" w14:textId="77777777" w:rsidR="00B561B4" w:rsidRPr="00B474C0" w:rsidRDefault="00B561B4" w:rsidP="00B561B4">
      <w:pPr>
        <w:numPr>
          <w:ilvl w:val="0"/>
          <w:numId w:val="1"/>
        </w:numPr>
        <w:shd w:val="clear" w:color="auto" w:fill="FFFFFF"/>
        <w:spacing w:before="100" w:beforeAutospacing="1" w:after="100" w:afterAutospacing="1" w:line="360" w:lineRule="auto"/>
        <w:textAlignment w:val="baseline"/>
        <w:rPr>
          <w:rFonts w:eastAsia="Times New Roman" w:cs="Arial"/>
          <w:lang w:eastAsia="nl-BE"/>
        </w:rPr>
      </w:pPr>
      <w:r w:rsidRPr="00B474C0">
        <w:rPr>
          <w:rFonts w:eastAsia="Times New Roman" w:cs="Arial"/>
          <w:lang w:eastAsia="nl-BE"/>
        </w:rPr>
        <w:t>Je bent in het bezit van een bachelor in een wetenschappelijke opleiding (vb. bachelor chemie, FBT, …) en je kan terugblikken naar een eerste werkervaring in een gelijkaardige functie.</w:t>
      </w:r>
    </w:p>
    <w:p w14:paraId="70976310" w14:textId="77777777" w:rsidR="00B561B4" w:rsidRPr="00B474C0" w:rsidRDefault="00B561B4" w:rsidP="00B561B4">
      <w:pPr>
        <w:numPr>
          <w:ilvl w:val="0"/>
          <w:numId w:val="1"/>
        </w:numPr>
        <w:shd w:val="clear" w:color="auto" w:fill="FFFFFF"/>
        <w:spacing w:before="100" w:beforeAutospacing="1" w:after="100" w:afterAutospacing="1" w:line="360" w:lineRule="auto"/>
        <w:textAlignment w:val="baseline"/>
        <w:rPr>
          <w:rFonts w:eastAsia="Times New Roman" w:cs="Arial"/>
          <w:lang w:eastAsia="nl-BE"/>
        </w:rPr>
      </w:pPr>
      <w:r w:rsidRPr="00B474C0">
        <w:rPr>
          <w:rFonts w:eastAsia="Times New Roman" w:cs="Arial"/>
          <w:lang w:eastAsia="nl-BE"/>
        </w:rPr>
        <w:lastRenderedPageBreak/>
        <w:t>Interesse in analytiek</w:t>
      </w:r>
      <w:r w:rsidR="00EB13A2">
        <w:rPr>
          <w:rFonts w:eastAsia="Times New Roman" w:cs="Arial"/>
          <w:lang w:eastAsia="nl-BE"/>
        </w:rPr>
        <w:t xml:space="preserve"> en oog voor detail</w:t>
      </w:r>
      <w:r w:rsidR="00C15EB8" w:rsidRPr="00B474C0">
        <w:rPr>
          <w:rFonts w:eastAsia="Times New Roman" w:cs="Arial"/>
          <w:lang w:eastAsia="nl-BE"/>
        </w:rPr>
        <w:t xml:space="preserve"> </w:t>
      </w:r>
      <w:r w:rsidRPr="00B474C0">
        <w:rPr>
          <w:rFonts w:eastAsia="Times New Roman" w:cs="Arial"/>
          <w:lang w:eastAsia="nl-BE"/>
        </w:rPr>
        <w:t>is een plus.</w:t>
      </w:r>
    </w:p>
    <w:p w14:paraId="7AC06268" w14:textId="77777777" w:rsidR="00EB13A2" w:rsidRDefault="00B561B4" w:rsidP="00B561B4">
      <w:pPr>
        <w:numPr>
          <w:ilvl w:val="0"/>
          <w:numId w:val="1"/>
        </w:numPr>
        <w:shd w:val="clear" w:color="auto" w:fill="FFFFFF"/>
        <w:spacing w:before="100" w:beforeAutospacing="1" w:after="100" w:afterAutospacing="1" w:line="360" w:lineRule="auto"/>
        <w:textAlignment w:val="baseline"/>
        <w:rPr>
          <w:rFonts w:eastAsia="Times New Roman" w:cs="Arial"/>
          <w:lang w:eastAsia="nl-BE"/>
        </w:rPr>
      </w:pPr>
      <w:r w:rsidRPr="00B474C0">
        <w:rPr>
          <w:rFonts w:eastAsia="Times New Roman" w:cs="Arial"/>
          <w:lang w:eastAsia="nl-BE"/>
        </w:rPr>
        <w:t xml:space="preserve">Je bent gemotiveerd om in een steriele omgeving te werken onder GMP-condities. Hierbij werk je steeds nauwkeurig, </w:t>
      </w:r>
      <w:r w:rsidR="00EB13A2">
        <w:rPr>
          <w:rFonts w:eastAsia="Times New Roman" w:cs="Arial"/>
          <w:lang w:eastAsia="nl-BE"/>
        </w:rPr>
        <w:t>met aandacht voor kwaliteit, orde en netheid.</w:t>
      </w:r>
    </w:p>
    <w:p w14:paraId="418C2AE3" w14:textId="77777777" w:rsidR="00B561B4" w:rsidRPr="00B474C0" w:rsidRDefault="00EB13A2" w:rsidP="00B561B4">
      <w:pPr>
        <w:numPr>
          <w:ilvl w:val="0"/>
          <w:numId w:val="1"/>
        </w:numPr>
        <w:shd w:val="clear" w:color="auto" w:fill="FFFFFF"/>
        <w:spacing w:before="100" w:beforeAutospacing="1" w:after="100" w:afterAutospacing="1" w:line="360" w:lineRule="auto"/>
        <w:textAlignment w:val="baseline"/>
        <w:rPr>
          <w:rFonts w:eastAsia="Times New Roman" w:cs="Arial"/>
          <w:lang w:eastAsia="nl-BE"/>
        </w:rPr>
      </w:pPr>
      <w:r>
        <w:rPr>
          <w:rFonts w:eastAsia="Times New Roman" w:cs="Arial"/>
          <w:lang w:eastAsia="nl-BE"/>
        </w:rPr>
        <w:t xml:space="preserve">Je bent </w:t>
      </w:r>
      <w:r w:rsidR="00B561B4" w:rsidRPr="00B474C0">
        <w:rPr>
          <w:rFonts w:eastAsia="Times New Roman" w:cs="Arial"/>
          <w:lang w:eastAsia="nl-BE"/>
        </w:rPr>
        <w:t>flexibel</w:t>
      </w:r>
      <w:r>
        <w:rPr>
          <w:rFonts w:eastAsia="Times New Roman" w:cs="Arial"/>
          <w:lang w:eastAsia="nl-BE"/>
        </w:rPr>
        <w:t xml:space="preserve">, leergierig en </w:t>
      </w:r>
      <w:r w:rsidR="00B561B4" w:rsidRPr="00B474C0">
        <w:rPr>
          <w:rFonts w:eastAsia="Times New Roman" w:cs="Arial"/>
          <w:lang w:eastAsia="nl-BE"/>
        </w:rPr>
        <w:t xml:space="preserve">zeer gemotiveerd om in een </w:t>
      </w:r>
      <w:r w:rsidR="00194070">
        <w:rPr>
          <w:rFonts w:eastAsia="Times New Roman" w:cs="Arial"/>
          <w:lang w:eastAsia="nl-BE"/>
        </w:rPr>
        <w:t xml:space="preserve">dynamische </w:t>
      </w:r>
      <w:r w:rsidR="00B561B4" w:rsidRPr="00B474C0">
        <w:rPr>
          <w:rFonts w:eastAsia="Times New Roman" w:cs="Arial"/>
          <w:lang w:eastAsia="nl-BE"/>
        </w:rPr>
        <w:t>omgeving te werken met veel afwisseling en leeropportuniteiten.</w:t>
      </w:r>
    </w:p>
    <w:p w14:paraId="39563117" w14:textId="77777777" w:rsidR="00B561B4" w:rsidRPr="00B474C0" w:rsidRDefault="00B561B4" w:rsidP="00B561B4">
      <w:pPr>
        <w:numPr>
          <w:ilvl w:val="0"/>
          <w:numId w:val="1"/>
        </w:numPr>
        <w:shd w:val="clear" w:color="auto" w:fill="FFFFFF"/>
        <w:spacing w:before="100" w:beforeAutospacing="1" w:after="100" w:afterAutospacing="1" w:line="360" w:lineRule="auto"/>
        <w:textAlignment w:val="baseline"/>
        <w:rPr>
          <w:rFonts w:eastAsia="Times New Roman" w:cs="Arial"/>
          <w:lang w:eastAsia="nl-BE"/>
        </w:rPr>
      </w:pPr>
      <w:r w:rsidRPr="00B474C0">
        <w:rPr>
          <w:rFonts w:eastAsia="Times New Roman" w:cs="Arial"/>
          <w:lang w:eastAsia="nl-BE"/>
        </w:rPr>
        <w:t>Jouw collega’s kennen je als een echte teamplayer. Iemand die sterk communicatief is en vlot in de omgang.</w:t>
      </w:r>
    </w:p>
    <w:p w14:paraId="3AA6050A" w14:textId="77777777" w:rsidR="00B561B4" w:rsidRPr="00B474C0" w:rsidRDefault="00B561B4" w:rsidP="00B561B4">
      <w:pPr>
        <w:numPr>
          <w:ilvl w:val="0"/>
          <w:numId w:val="1"/>
        </w:numPr>
        <w:shd w:val="clear" w:color="auto" w:fill="FFFFFF"/>
        <w:spacing w:before="100" w:beforeAutospacing="1" w:after="100" w:afterAutospacing="1" w:line="360" w:lineRule="auto"/>
        <w:textAlignment w:val="baseline"/>
        <w:rPr>
          <w:rFonts w:eastAsia="Times New Roman" w:cs="Arial"/>
          <w:lang w:eastAsia="nl-BE"/>
        </w:rPr>
      </w:pPr>
      <w:r w:rsidRPr="00B474C0">
        <w:rPr>
          <w:rFonts w:eastAsia="Times New Roman" w:cs="Arial"/>
          <w:lang w:eastAsia="nl-BE"/>
        </w:rPr>
        <w:t>Tot slot beheers je het Engels als werktaal en spreek je vlot Nederlands.</w:t>
      </w:r>
    </w:p>
    <w:p w14:paraId="0E1C27A1" w14:textId="77777777" w:rsidR="00C60088" w:rsidRPr="00A84237" w:rsidRDefault="00A84237" w:rsidP="00C60088">
      <w:pPr>
        <w:spacing w:before="100" w:beforeAutospacing="1" w:after="312" w:line="360" w:lineRule="auto"/>
        <w:jc w:val="both"/>
        <w:outlineLvl w:val="2"/>
        <w:rPr>
          <w:rFonts w:ascii="Calibri" w:eastAsia="Calibri" w:hAnsi="Calibri" w:cs="Arial"/>
          <w:b/>
          <w:color w:val="7030A0"/>
          <w:szCs w:val="36"/>
          <w:lang w:val="en-US" w:eastAsia="nl-BE"/>
        </w:rPr>
      </w:pPr>
      <w:r>
        <w:rPr>
          <w:rFonts w:ascii="Calibri" w:eastAsia="Calibri" w:hAnsi="Calibri" w:cs="Arial"/>
          <w:b/>
          <w:color w:val="7030A0"/>
          <w:szCs w:val="36"/>
          <w:lang w:val="en-US" w:eastAsia="nl-BE"/>
        </w:rPr>
        <w:t>ONS AANBOD</w:t>
      </w:r>
    </w:p>
    <w:p w14:paraId="6928FA8B" w14:textId="77777777" w:rsidR="00C60088" w:rsidRPr="00B474C0" w:rsidRDefault="00C60088" w:rsidP="00C60088">
      <w:pPr>
        <w:numPr>
          <w:ilvl w:val="0"/>
          <w:numId w:val="3"/>
        </w:numPr>
        <w:spacing w:before="100" w:beforeAutospacing="1" w:after="312" w:line="360" w:lineRule="auto"/>
        <w:contextualSpacing/>
        <w:jc w:val="both"/>
        <w:outlineLvl w:val="2"/>
        <w:rPr>
          <w:rFonts w:eastAsia="Times New Roman" w:cs="Arial"/>
          <w:lang w:eastAsia="nl-BE"/>
        </w:rPr>
      </w:pPr>
      <w:r w:rsidRPr="00B474C0">
        <w:rPr>
          <w:rFonts w:eastAsia="Times New Roman" w:cs="Arial"/>
          <w:lang w:eastAsia="nl-BE"/>
        </w:rPr>
        <w:t>Je maakt deel uit van de anacura groep, een familiale en ambitieuze laboratoriumorganisatie met een focus op de lange termijn.</w:t>
      </w:r>
    </w:p>
    <w:p w14:paraId="64208308" w14:textId="77777777" w:rsidR="00C60088" w:rsidRPr="00B474C0" w:rsidRDefault="00C60088" w:rsidP="00C60088">
      <w:pPr>
        <w:numPr>
          <w:ilvl w:val="0"/>
          <w:numId w:val="3"/>
        </w:numPr>
        <w:spacing w:before="100" w:beforeAutospacing="1" w:after="312" w:line="360" w:lineRule="auto"/>
        <w:contextualSpacing/>
        <w:jc w:val="both"/>
        <w:outlineLvl w:val="2"/>
        <w:rPr>
          <w:rFonts w:eastAsia="Times New Roman" w:cs="Arial"/>
          <w:lang w:eastAsia="nl-BE"/>
        </w:rPr>
      </w:pPr>
      <w:r w:rsidRPr="00B474C0">
        <w:rPr>
          <w:rFonts w:eastAsia="Times New Roman" w:cs="Arial"/>
          <w:lang w:eastAsia="nl-BE"/>
        </w:rPr>
        <w:t>Je vervoegt een dynamisch team en gaat voor een functie met autonomie en verantwoordelijkheid en met opportuniteiten om initiatief te nemen om onze groei te ondersteunen.</w:t>
      </w:r>
    </w:p>
    <w:p w14:paraId="4E4FB042" w14:textId="77777777" w:rsidR="00C60088" w:rsidRPr="00B474C0" w:rsidRDefault="00C60088" w:rsidP="00C60088">
      <w:pPr>
        <w:numPr>
          <w:ilvl w:val="0"/>
          <w:numId w:val="3"/>
        </w:numPr>
        <w:spacing w:before="100" w:beforeAutospacing="1" w:after="312" w:line="360" w:lineRule="auto"/>
        <w:contextualSpacing/>
        <w:jc w:val="both"/>
        <w:outlineLvl w:val="2"/>
        <w:rPr>
          <w:rFonts w:eastAsia="Times New Roman" w:cs="Arial"/>
          <w:lang w:eastAsia="nl-BE"/>
        </w:rPr>
      </w:pPr>
      <w:r w:rsidRPr="00B474C0">
        <w:rPr>
          <w:rFonts w:eastAsia="Times New Roman" w:cs="Arial"/>
          <w:lang w:eastAsia="nl-BE"/>
        </w:rPr>
        <w:t>Je ontvangt een competitief salaris en extralegale voordelen en werkt in een systeem van glijdende werktijden.</w:t>
      </w:r>
    </w:p>
    <w:p w14:paraId="6229B276" w14:textId="77777777" w:rsidR="00C60088" w:rsidRPr="00B474C0" w:rsidRDefault="00C60088" w:rsidP="00C60088">
      <w:pPr>
        <w:numPr>
          <w:ilvl w:val="0"/>
          <w:numId w:val="3"/>
        </w:numPr>
        <w:spacing w:before="100" w:beforeAutospacing="1" w:after="312" w:line="360" w:lineRule="auto"/>
        <w:contextualSpacing/>
        <w:jc w:val="both"/>
        <w:outlineLvl w:val="2"/>
        <w:rPr>
          <w:rFonts w:eastAsia="Times New Roman" w:cs="Arial"/>
          <w:lang w:eastAsia="nl-BE"/>
        </w:rPr>
      </w:pPr>
      <w:r w:rsidRPr="00B474C0">
        <w:rPr>
          <w:rFonts w:eastAsia="Times New Roman" w:cs="Arial"/>
          <w:lang w:eastAsia="nl-BE"/>
        </w:rPr>
        <w:t>Je wordt gestimuleerd in je persoonlijke groei; we bouwen op jouw talenten in overeenstemming met onze ambities.</w:t>
      </w:r>
    </w:p>
    <w:p w14:paraId="74B03494" w14:textId="77777777" w:rsidR="00C60088" w:rsidRPr="00B474C0" w:rsidRDefault="00C60088" w:rsidP="00C60088">
      <w:pPr>
        <w:spacing w:before="100" w:beforeAutospacing="1" w:after="312" w:line="360" w:lineRule="auto"/>
        <w:contextualSpacing/>
        <w:jc w:val="both"/>
        <w:outlineLvl w:val="2"/>
        <w:rPr>
          <w:rFonts w:eastAsia="Times New Roman" w:cs="Arial"/>
          <w:lang w:eastAsia="nl-BE"/>
        </w:rPr>
      </w:pPr>
    </w:p>
    <w:p w14:paraId="26DDF832" w14:textId="77777777" w:rsidR="00C60088" w:rsidRPr="00EB13A2" w:rsidRDefault="00A84237" w:rsidP="00C60088">
      <w:pPr>
        <w:spacing w:after="312" w:line="360" w:lineRule="auto"/>
        <w:jc w:val="both"/>
        <w:outlineLvl w:val="3"/>
        <w:rPr>
          <w:rFonts w:ascii="Calibri" w:eastAsia="Calibri" w:hAnsi="Calibri" w:cs="Arial"/>
          <w:b/>
          <w:color w:val="7030A0"/>
          <w:szCs w:val="36"/>
          <w:lang w:eastAsia="nl-BE"/>
        </w:rPr>
      </w:pPr>
      <w:r w:rsidRPr="00EB13A2">
        <w:rPr>
          <w:rFonts w:ascii="Calibri" w:eastAsia="Calibri" w:hAnsi="Calibri" w:cs="Arial"/>
          <w:b/>
          <w:color w:val="7030A0"/>
          <w:szCs w:val="36"/>
          <w:lang w:eastAsia="nl-BE"/>
        </w:rPr>
        <w:t>INTERESSE?</w:t>
      </w:r>
    </w:p>
    <w:p w14:paraId="2C875555" w14:textId="421FD3F5" w:rsidR="00C60088" w:rsidRPr="00B474C0" w:rsidRDefault="00C60088" w:rsidP="00C60088">
      <w:pPr>
        <w:spacing w:before="100" w:beforeAutospacing="1" w:after="312" w:line="360" w:lineRule="auto"/>
        <w:contextualSpacing/>
        <w:jc w:val="both"/>
        <w:rPr>
          <w:rFonts w:eastAsia="Times New Roman" w:cs="Arial"/>
          <w:lang w:eastAsia="nl-BE"/>
        </w:rPr>
      </w:pPr>
      <w:r w:rsidRPr="00B474C0">
        <w:rPr>
          <w:rFonts w:eastAsia="Times New Roman" w:cs="Arial"/>
          <w:lang w:eastAsia="nl-BE"/>
        </w:rPr>
        <w:t>Wij behandelen jouw kandidatuur snel en vertrouwelijk. S</w:t>
      </w:r>
      <w:r w:rsidR="00A84237">
        <w:rPr>
          <w:rFonts w:eastAsia="Times New Roman" w:cs="Arial"/>
          <w:lang w:eastAsia="nl-BE"/>
        </w:rPr>
        <w:t xml:space="preserve">olliciteren kan bij </w:t>
      </w:r>
      <w:r w:rsidR="000800C1">
        <w:rPr>
          <w:rFonts w:eastAsia="Times New Roman" w:cs="Arial"/>
          <w:lang w:eastAsia="nl-BE"/>
        </w:rPr>
        <w:t>Britt Van de Velde</w:t>
      </w:r>
      <w:r w:rsidR="00EB2E82">
        <w:rPr>
          <w:rFonts w:eastAsia="Times New Roman" w:cs="Arial"/>
          <w:lang w:eastAsia="nl-BE"/>
        </w:rPr>
        <w:t xml:space="preserve"> (</w:t>
      </w:r>
      <w:hyperlink r:id="rId5" w:history="1">
        <w:r w:rsidRPr="00B474C0">
          <w:t>jobs@anacura.com</w:t>
        </w:r>
      </w:hyperlink>
      <w:r w:rsidRPr="00B474C0">
        <w:t xml:space="preserve">) </w:t>
      </w:r>
      <w:r w:rsidRPr="00B474C0">
        <w:rPr>
          <w:rFonts w:eastAsia="Times New Roman" w:cs="Arial"/>
          <w:lang w:eastAsia="nl-BE"/>
        </w:rPr>
        <w:t xml:space="preserve"> of +32 9</w:t>
      </w:r>
      <w:r w:rsidR="000800C1">
        <w:rPr>
          <w:rFonts w:eastAsia="Times New Roman" w:cs="Arial"/>
          <w:lang w:eastAsia="nl-BE"/>
        </w:rPr>
        <w:t> </w:t>
      </w:r>
      <w:r w:rsidRPr="00B474C0">
        <w:rPr>
          <w:rFonts w:eastAsia="Times New Roman" w:cs="Arial"/>
          <w:lang w:eastAsia="nl-BE"/>
        </w:rPr>
        <w:t>25</w:t>
      </w:r>
      <w:r w:rsidR="000800C1">
        <w:rPr>
          <w:rFonts w:eastAsia="Times New Roman" w:cs="Arial"/>
          <w:lang w:eastAsia="nl-BE"/>
        </w:rPr>
        <w:t>7 15 42</w:t>
      </w:r>
      <w:r w:rsidRPr="00B474C0">
        <w:rPr>
          <w:rFonts w:eastAsia="Times New Roman" w:cs="Arial"/>
          <w:lang w:eastAsia="nl-BE"/>
        </w:rPr>
        <w:t>. Ook voor bijkomende vragen kan je steeds contact opnemen.</w:t>
      </w:r>
    </w:p>
    <w:p w14:paraId="5EE15613" w14:textId="77777777" w:rsidR="00C60088" w:rsidRPr="00B474C0" w:rsidRDefault="00C60088" w:rsidP="00C60088">
      <w:pPr>
        <w:spacing w:before="100" w:beforeAutospacing="1" w:after="312" w:line="360" w:lineRule="auto"/>
        <w:contextualSpacing/>
        <w:jc w:val="both"/>
        <w:rPr>
          <w:rFonts w:eastAsia="Times New Roman" w:cs="Arial"/>
          <w:lang w:eastAsia="nl-BE"/>
        </w:rPr>
      </w:pPr>
    </w:p>
    <w:p w14:paraId="05AFF996" w14:textId="77777777" w:rsidR="00C60088" w:rsidRPr="00B474C0" w:rsidRDefault="00C60088" w:rsidP="00C60088">
      <w:pPr>
        <w:spacing w:before="100" w:beforeAutospacing="1" w:after="312" w:line="360" w:lineRule="auto"/>
        <w:contextualSpacing/>
        <w:jc w:val="both"/>
        <w:rPr>
          <w:rFonts w:eastAsia="Times New Roman" w:cs="Arial"/>
          <w:lang w:eastAsia="nl-BE"/>
        </w:rPr>
      </w:pPr>
      <w:r w:rsidRPr="00B474C0">
        <w:rPr>
          <w:rFonts w:eastAsia="Times New Roman" w:cs="Arial"/>
          <w:lang w:eastAsia="nl-BE"/>
        </w:rPr>
        <w:t xml:space="preserve">Ons Privacybeleid is conform de Verordening (EU) 2016/679 van het Europees Parlement en de Raad van 27 april 2016 betreffende de bescherming van natuurlijke personen in verband met de verwerking van persoonsgegevens en betreffende het vrije verkeer van die gegevens (“GDPR”). Meer informatie kan u vinden op </w:t>
      </w:r>
      <w:hyperlink r:id="rId6" w:history="1">
        <w:r w:rsidRPr="00B474C0">
          <w:t>http://anacura.com/nl/general/privacy-verklaring</w:t>
        </w:r>
      </w:hyperlink>
      <w:r w:rsidRPr="00B474C0">
        <w:rPr>
          <w:rFonts w:eastAsia="Times New Roman" w:cs="Arial"/>
          <w:lang w:eastAsia="nl-BE"/>
        </w:rPr>
        <w:t xml:space="preserve"> </w:t>
      </w:r>
    </w:p>
    <w:p w14:paraId="4B06AB6F" w14:textId="77777777" w:rsidR="00C60088" w:rsidRPr="00B474C0" w:rsidRDefault="00C60088" w:rsidP="00C60088">
      <w:pPr>
        <w:jc w:val="both"/>
        <w:rPr>
          <w:rFonts w:ascii="Calibri" w:hAnsi="Calibri"/>
        </w:rPr>
      </w:pPr>
    </w:p>
    <w:p w14:paraId="59EBA727" w14:textId="77777777" w:rsidR="00C42F13" w:rsidRDefault="00C42F13"/>
    <w:sectPr w:rsidR="00C42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B6C"/>
    <w:multiLevelType w:val="hybridMultilevel"/>
    <w:tmpl w:val="4C1C28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C944B03"/>
    <w:multiLevelType w:val="hybridMultilevel"/>
    <w:tmpl w:val="0956949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2EA30BA"/>
    <w:multiLevelType w:val="hybridMultilevel"/>
    <w:tmpl w:val="A3961E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377669"/>
    <w:multiLevelType w:val="multilevel"/>
    <w:tmpl w:val="BD0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546A49"/>
    <w:multiLevelType w:val="multilevel"/>
    <w:tmpl w:val="A6F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88"/>
    <w:rsid w:val="00034F7D"/>
    <w:rsid w:val="00071F35"/>
    <w:rsid w:val="000800C1"/>
    <w:rsid w:val="000B50CD"/>
    <w:rsid w:val="00182373"/>
    <w:rsid w:val="0018326C"/>
    <w:rsid w:val="00194070"/>
    <w:rsid w:val="001D5004"/>
    <w:rsid w:val="00226803"/>
    <w:rsid w:val="002273C5"/>
    <w:rsid w:val="00366E22"/>
    <w:rsid w:val="00382D47"/>
    <w:rsid w:val="004F7DB6"/>
    <w:rsid w:val="00501391"/>
    <w:rsid w:val="00614C21"/>
    <w:rsid w:val="0063493B"/>
    <w:rsid w:val="006446FB"/>
    <w:rsid w:val="00670FD6"/>
    <w:rsid w:val="006E33AB"/>
    <w:rsid w:val="006F144B"/>
    <w:rsid w:val="007D479B"/>
    <w:rsid w:val="007D5012"/>
    <w:rsid w:val="0086793C"/>
    <w:rsid w:val="00876875"/>
    <w:rsid w:val="008A7015"/>
    <w:rsid w:val="009F2808"/>
    <w:rsid w:val="00A675B0"/>
    <w:rsid w:val="00A84237"/>
    <w:rsid w:val="00B474C0"/>
    <w:rsid w:val="00B561B4"/>
    <w:rsid w:val="00B966BA"/>
    <w:rsid w:val="00BD30ED"/>
    <w:rsid w:val="00C051CA"/>
    <w:rsid w:val="00C11813"/>
    <w:rsid w:val="00C15EB8"/>
    <w:rsid w:val="00C42F13"/>
    <w:rsid w:val="00C60088"/>
    <w:rsid w:val="00CA274F"/>
    <w:rsid w:val="00CA499B"/>
    <w:rsid w:val="00D1461A"/>
    <w:rsid w:val="00D935A5"/>
    <w:rsid w:val="00DC791B"/>
    <w:rsid w:val="00E06A89"/>
    <w:rsid w:val="00E64FF9"/>
    <w:rsid w:val="00E8763F"/>
    <w:rsid w:val="00EB13A2"/>
    <w:rsid w:val="00EB2E82"/>
    <w:rsid w:val="00EE5BED"/>
    <w:rsid w:val="00F26B35"/>
    <w:rsid w:val="00F30C76"/>
    <w:rsid w:val="00FE26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915B"/>
  <w15:docId w15:val="{9F73F2D7-F6E0-4F19-AA6B-C730C30D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088"/>
    <w:pPr>
      <w:ind w:left="720"/>
      <w:contextualSpacing/>
    </w:pPr>
  </w:style>
  <w:style w:type="character" w:styleId="Hyperlink">
    <w:name w:val="Hyperlink"/>
    <w:basedOn w:val="DefaultParagraphFont"/>
    <w:uiPriority w:val="99"/>
    <w:unhideWhenUsed/>
    <w:rsid w:val="00C60088"/>
    <w:rPr>
      <w:color w:val="0000FF" w:themeColor="hyperlink"/>
      <w:u w:val="single"/>
    </w:rPr>
  </w:style>
  <w:style w:type="paragraph" w:styleId="NormalWeb">
    <w:name w:val="Normal (Web)"/>
    <w:basedOn w:val="Normal"/>
    <w:uiPriority w:val="99"/>
    <w:rsid w:val="00B474C0"/>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31955">
      <w:bodyDiv w:val="1"/>
      <w:marLeft w:val="0"/>
      <w:marRight w:val="0"/>
      <w:marTop w:val="0"/>
      <w:marBottom w:val="0"/>
      <w:divBdr>
        <w:top w:val="none" w:sz="0" w:space="0" w:color="auto"/>
        <w:left w:val="none" w:sz="0" w:space="0" w:color="auto"/>
        <w:bottom w:val="none" w:sz="0" w:space="0" w:color="auto"/>
        <w:right w:val="none" w:sz="0" w:space="0" w:color="auto"/>
      </w:divBdr>
    </w:div>
    <w:div w:id="20230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acura.com/nl/general/privacy-verklaring" TargetMode="External"/><Relationship Id="rId5" Type="http://schemas.openxmlformats.org/officeDocument/2006/relationships/hyperlink" Target="mailto:jobs@anacur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Bogaert</dc:creator>
  <cp:lastModifiedBy>Britt Van de Velde</cp:lastModifiedBy>
  <cp:revision>2</cp:revision>
  <cp:lastPrinted>2024-11-15T12:11:00Z</cp:lastPrinted>
  <dcterms:created xsi:type="dcterms:W3CDTF">2025-11-25T09:11:00Z</dcterms:created>
  <dcterms:modified xsi:type="dcterms:W3CDTF">2025-11-25T09:11:00Z</dcterms:modified>
</cp:coreProperties>
</file>